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DDD3" w14:textId="7C0D7255" w:rsidR="00AE2D31" w:rsidRPr="00D6215E" w:rsidRDefault="00B90180" w:rsidP="00AE2D31">
      <w:pPr>
        <w:pStyle w:val="Listeafsnit"/>
        <w:numPr>
          <w:ilvl w:val="0"/>
          <w:numId w:val="14"/>
        </w:numPr>
        <w:rPr>
          <w:b/>
          <w:bCs/>
          <w:sz w:val="24"/>
          <w:szCs w:val="24"/>
        </w:rPr>
      </w:pPr>
      <w:bookmarkStart w:id="0" w:name="_Hlk210911809"/>
      <w:bookmarkEnd w:id="0"/>
      <w:r w:rsidRPr="00D6215E">
        <w:rPr>
          <w:b/>
          <w:bCs/>
          <w:sz w:val="24"/>
          <w:szCs w:val="24"/>
        </w:rPr>
        <w:t>Niveau 1  </w:t>
      </w:r>
    </w:p>
    <w:p w14:paraId="3766E9BB" w14:textId="77777777" w:rsidR="00AE2D31" w:rsidRPr="00C97204" w:rsidRDefault="00AE2D31" w:rsidP="00AE2D31">
      <w:pPr>
        <w:pStyle w:val="paragraph"/>
        <w:spacing w:before="0" w:beforeAutospacing="0" w:after="0" w:afterAutospacing="0"/>
        <w:ind w:left="360"/>
        <w:textAlignment w:val="baseline"/>
        <w:rPr>
          <w:rFonts w:asciiTheme="minorHAnsi" w:eastAsiaTheme="minorHAnsi" w:hAnsiTheme="minorHAnsi" w:cstheme="minorBidi"/>
          <w:sz w:val="22"/>
          <w:szCs w:val="22"/>
          <w:lang w:eastAsia="en-US"/>
        </w:rPr>
      </w:pPr>
      <w:r w:rsidRPr="002C4467">
        <w:rPr>
          <w:rFonts w:asciiTheme="minorHAnsi" w:eastAsiaTheme="minorHAnsi" w:hAnsiTheme="minorHAnsi" w:cstheme="minorBidi"/>
          <w:b/>
          <w:bCs/>
          <w:color w:val="385623" w:themeColor="accent6" w:themeShade="80"/>
          <w:sz w:val="22"/>
          <w:szCs w:val="22"/>
          <w:u w:val="single"/>
          <w:lang w:eastAsia="en-US"/>
        </w:rPr>
        <w:t>Briks:</w:t>
      </w:r>
      <w:r w:rsidRPr="00C97204">
        <w:rPr>
          <w:rFonts w:asciiTheme="minorHAnsi" w:eastAsiaTheme="minorHAnsi" w:hAnsiTheme="minorHAnsi" w:cstheme="minorBidi"/>
          <w:sz w:val="22"/>
          <w:szCs w:val="22"/>
          <w:lang w:eastAsia="en-US"/>
        </w:rPr>
        <w:t> Personen kan </w:t>
      </w:r>
    </w:p>
    <w:p w14:paraId="02216B00" w14:textId="6DC852D4" w:rsidR="00AE2D31" w:rsidRPr="00C97204" w:rsidRDefault="00AE2D31" w:rsidP="00AE2D31">
      <w:pPr>
        <w:pStyle w:val="paragraph"/>
        <w:spacing w:before="0" w:beforeAutospacing="0" w:after="0" w:afterAutospacing="0"/>
        <w:ind w:left="360"/>
        <w:textAlignment w:val="baseline"/>
        <w:rPr>
          <w:rFonts w:asciiTheme="minorHAnsi" w:eastAsiaTheme="minorHAnsi" w:hAnsiTheme="minorHAnsi" w:cstheme="minorBidi"/>
          <w:sz w:val="22"/>
          <w:szCs w:val="22"/>
          <w:lang w:eastAsia="en-US"/>
        </w:rPr>
      </w:pPr>
      <w:r w:rsidRPr="00C97204">
        <w:rPr>
          <w:rFonts w:asciiTheme="minorHAnsi" w:eastAsiaTheme="minorHAnsi" w:hAnsiTheme="minorHAnsi" w:cstheme="minorBidi"/>
          <w:sz w:val="22"/>
          <w:szCs w:val="22"/>
          <w:lang w:eastAsia="en-US"/>
        </w:rPr>
        <w:t>ikke placeres i en siddende</w:t>
      </w:r>
      <w:r w:rsidR="00D16A2C">
        <w:rPr>
          <w:rFonts w:asciiTheme="minorHAnsi" w:eastAsiaTheme="minorHAnsi" w:hAnsiTheme="minorHAnsi" w:cstheme="minorBidi"/>
          <w:sz w:val="22"/>
          <w:szCs w:val="22"/>
          <w:lang w:eastAsia="en-US"/>
        </w:rPr>
        <w:t xml:space="preserve"> </w:t>
      </w:r>
      <w:r w:rsidRPr="00C97204">
        <w:rPr>
          <w:rFonts w:asciiTheme="minorHAnsi" w:eastAsiaTheme="minorHAnsi" w:hAnsiTheme="minorHAnsi" w:cstheme="minorBidi"/>
          <w:sz w:val="22"/>
          <w:szCs w:val="22"/>
          <w:lang w:eastAsia="en-US"/>
        </w:rPr>
        <w:t>stilling og bevare den. Dvs. at personen ikke er i stand til at opretholde overkroppen oprejst selv med kraftig støtte af 1 person, da der kræves konstant maksimal støtte af både bækken, overkrop og hoved grundet fejlstillinger, </w:t>
      </w:r>
    </w:p>
    <w:p w14:paraId="57129E17" w14:textId="77777777" w:rsidR="00AE2D31" w:rsidRPr="00C97204" w:rsidRDefault="00AE2D31" w:rsidP="00AE2D31">
      <w:pPr>
        <w:pStyle w:val="paragraph"/>
        <w:spacing w:before="0" w:beforeAutospacing="0" w:after="0" w:afterAutospacing="0"/>
        <w:ind w:firstLine="360"/>
        <w:textAlignment w:val="baseline"/>
        <w:rPr>
          <w:rFonts w:asciiTheme="minorHAnsi" w:eastAsiaTheme="minorHAnsi" w:hAnsiTheme="minorHAnsi" w:cstheme="minorBidi"/>
          <w:sz w:val="22"/>
          <w:szCs w:val="22"/>
          <w:lang w:eastAsia="en-US"/>
        </w:rPr>
      </w:pPr>
      <w:r w:rsidRPr="00C97204">
        <w:rPr>
          <w:rFonts w:asciiTheme="minorHAnsi" w:eastAsiaTheme="minorHAnsi" w:hAnsiTheme="minorHAnsi" w:cstheme="minorBidi"/>
          <w:sz w:val="22"/>
          <w:szCs w:val="22"/>
          <w:lang w:eastAsia="en-US"/>
        </w:rPr>
        <w:t>muskeloveraktivitet eller mangel på tonus.  </w:t>
      </w:r>
    </w:p>
    <w:p w14:paraId="0047AFF4" w14:textId="77777777" w:rsidR="00AE2D31" w:rsidRPr="00C97204" w:rsidRDefault="00AE2D31" w:rsidP="00AE2D31">
      <w:pPr>
        <w:pStyle w:val="paragraph"/>
        <w:spacing w:before="0" w:beforeAutospacing="0" w:after="0" w:afterAutospacing="0"/>
        <w:ind w:left="360"/>
        <w:textAlignment w:val="baseline"/>
        <w:rPr>
          <w:rFonts w:asciiTheme="minorHAnsi" w:eastAsiaTheme="minorHAnsi" w:hAnsiTheme="minorHAnsi" w:cstheme="minorBidi"/>
          <w:sz w:val="22"/>
          <w:szCs w:val="22"/>
          <w:lang w:eastAsia="en-US"/>
        </w:rPr>
      </w:pPr>
      <w:r w:rsidRPr="00C97204">
        <w:rPr>
          <w:rFonts w:asciiTheme="minorHAnsi" w:eastAsiaTheme="minorHAnsi" w:hAnsiTheme="minorHAnsi" w:cstheme="minorBidi"/>
          <w:sz w:val="22"/>
          <w:szCs w:val="22"/>
          <w:lang w:eastAsia="en-US"/>
        </w:rPr>
        <w:t>I denne gruppe er personer med samme udfordringer som i niveau 2, men i mere udtalt grad. </w:t>
      </w:r>
    </w:p>
    <w:p w14:paraId="5935D4B8" w14:textId="77777777" w:rsidR="00AE2D31" w:rsidRPr="00C97204" w:rsidRDefault="00AE2D31" w:rsidP="00AE2D31">
      <w:pPr>
        <w:pStyle w:val="paragraph"/>
        <w:spacing w:before="0" w:beforeAutospacing="0" w:after="0" w:afterAutospacing="0"/>
        <w:ind w:left="360"/>
        <w:textAlignment w:val="baseline"/>
        <w:rPr>
          <w:rFonts w:asciiTheme="minorHAnsi" w:eastAsiaTheme="minorHAnsi" w:hAnsiTheme="minorHAnsi" w:cstheme="minorBidi"/>
          <w:sz w:val="22"/>
          <w:szCs w:val="22"/>
          <w:lang w:eastAsia="en-US"/>
        </w:rPr>
      </w:pPr>
      <w:r w:rsidRPr="002C4467">
        <w:rPr>
          <w:rFonts w:asciiTheme="minorHAnsi" w:eastAsiaTheme="minorHAnsi" w:hAnsiTheme="minorHAnsi" w:cstheme="minorBidi"/>
          <w:b/>
          <w:bCs/>
          <w:color w:val="385623" w:themeColor="accent6" w:themeShade="80"/>
          <w:sz w:val="22"/>
          <w:szCs w:val="22"/>
          <w:u w:val="single"/>
          <w:lang w:eastAsia="en-US"/>
        </w:rPr>
        <w:t>Forflytningen:</w:t>
      </w:r>
      <w:r w:rsidRPr="00C97204">
        <w:rPr>
          <w:rFonts w:asciiTheme="minorHAnsi" w:eastAsiaTheme="minorHAnsi" w:hAnsiTheme="minorHAnsi" w:cstheme="minorBidi"/>
          <w:sz w:val="22"/>
          <w:szCs w:val="22"/>
          <w:lang w:eastAsia="en-US"/>
        </w:rPr>
        <w:t> Forflytningen vil altid foregå med lift. I sejlet kan det også være svært at opretholde en stilling der svarer til siddende.   </w:t>
      </w:r>
    </w:p>
    <w:p w14:paraId="012E6FB7" w14:textId="77777777" w:rsidR="00AE2D31" w:rsidRPr="00C97204" w:rsidRDefault="00AE2D31" w:rsidP="00AE2D31">
      <w:pPr>
        <w:pStyle w:val="paragraph"/>
        <w:spacing w:before="0" w:beforeAutospacing="0" w:after="0" w:afterAutospacing="0"/>
        <w:ind w:left="360"/>
        <w:textAlignment w:val="baseline"/>
        <w:rPr>
          <w:rFonts w:asciiTheme="minorHAnsi" w:eastAsiaTheme="minorHAnsi" w:hAnsiTheme="minorHAnsi" w:cstheme="minorBidi"/>
          <w:sz w:val="22"/>
          <w:szCs w:val="22"/>
          <w:lang w:eastAsia="en-US"/>
        </w:rPr>
      </w:pPr>
      <w:r w:rsidRPr="002C4467">
        <w:rPr>
          <w:rFonts w:asciiTheme="minorHAnsi" w:eastAsiaTheme="minorHAnsi" w:hAnsiTheme="minorHAnsi" w:cstheme="minorBidi"/>
          <w:b/>
          <w:bCs/>
          <w:color w:val="385623" w:themeColor="accent6" w:themeShade="80"/>
          <w:sz w:val="22"/>
          <w:szCs w:val="22"/>
          <w:u w:val="single"/>
          <w:lang w:eastAsia="en-US"/>
        </w:rPr>
        <w:t>Krav til siddestilling:</w:t>
      </w:r>
      <w:r w:rsidRPr="00C97204">
        <w:rPr>
          <w:rFonts w:asciiTheme="minorHAnsi" w:eastAsiaTheme="minorHAnsi" w:hAnsiTheme="minorHAnsi" w:cstheme="minorBidi"/>
          <w:sz w:val="22"/>
          <w:szCs w:val="22"/>
          <w:lang w:eastAsia="en-US"/>
        </w:rPr>
        <w:t xml:space="preserve"> En siddestilling skal indeholde stabilisering af bækkenet, støtte på hele overkroppen, samt hjælp fra tyngdekraften. Kørestolen skal derfor altid være kippet bag lodlinjen.     </w:t>
      </w:r>
    </w:p>
    <w:p w14:paraId="6D806B50" w14:textId="77777777" w:rsidR="00AE2D31" w:rsidRPr="00C97204" w:rsidRDefault="00AE2D31" w:rsidP="00AE2D31">
      <w:pPr>
        <w:pStyle w:val="paragraph"/>
        <w:spacing w:before="0" w:beforeAutospacing="0" w:after="0" w:afterAutospacing="0"/>
        <w:ind w:left="360"/>
        <w:textAlignment w:val="baseline"/>
        <w:rPr>
          <w:rFonts w:asciiTheme="minorHAnsi" w:eastAsiaTheme="minorHAnsi" w:hAnsiTheme="minorHAnsi" w:cstheme="minorBidi"/>
          <w:sz w:val="22"/>
          <w:szCs w:val="22"/>
          <w:lang w:eastAsia="en-US"/>
        </w:rPr>
      </w:pPr>
      <w:r w:rsidRPr="00C97204">
        <w:rPr>
          <w:rFonts w:asciiTheme="minorHAnsi" w:eastAsiaTheme="minorHAnsi" w:hAnsiTheme="minorHAnsi" w:cstheme="minorBidi"/>
          <w:sz w:val="22"/>
          <w:szCs w:val="22"/>
          <w:lang w:eastAsia="en-US"/>
        </w:rPr>
        <w:t>Der vil være behov for stillingsskift over hele døgnet både i seng og kørestol, da personen ikke er i stand til at skifte stilling. Der er stor risiko for tryksår.   </w:t>
      </w:r>
    </w:p>
    <w:p w14:paraId="72A1BFDE" w14:textId="1B0270DE" w:rsidR="00AE2D31" w:rsidRPr="00C97204" w:rsidRDefault="00AE2D31" w:rsidP="00AE2D31">
      <w:pPr>
        <w:pStyle w:val="paragraph"/>
        <w:spacing w:before="0" w:beforeAutospacing="0" w:after="0" w:afterAutospacing="0"/>
        <w:ind w:left="360"/>
        <w:textAlignment w:val="baseline"/>
        <w:rPr>
          <w:rFonts w:asciiTheme="minorHAnsi" w:eastAsiaTheme="minorHAnsi" w:hAnsiTheme="minorHAnsi" w:cstheme="minorBidi"/>
          <w:sz w:val="22"/>
          <w:szCs w:val="22"/>
          <w:lang w:eastAsia="en-US"/>
        </w:rPr>
      </w:pPr>
      <w:r w:rsidRPr="002C4467">
        <w:rPr>
          <w:rFonts w:asciiTheme="minorHAnsi" w:eastAsiaTheme="minorHAnsi" w:hAnsiTheme="minorHAnsi" w:cstheme="minorBidi"/>
          <w:b/>
          <w:bCs/>
          <w:color w:val="385623" w:themeColor="accent6" w:themeShade="80"/>
          <w:sz w:val="22"/>
          <w:szCs w:val="22"/>
          <w:u w:val="single"/>
          <w:lang w:eastAsia="en-US"/>
        </w:rPr>
        <w:t>I kørestol</w:t>
      </w:r>
      <w:r w:rsidRPr="002C4467">
        <w:rPr>
          <w:rFonts w:asciiTheme="minorHAnsi" w:eastAsiaTheme="minorHAnsi" w:hAnsiTheme="minorHAnsi" w:cstheme="minorBidi"/>
          <w:color w:val="385623" w:themeColor="accent6" w:themeShade="80"/>
          <w:sz w:val="22"/>
          <w:szCs w:val="22"/>
          <w:u w:val="single"/>
          <w:lang w:eastAsia="en-US"/>
        </w:rPr>
        <w:t>:</w:t>
      </w:r>
      <w:r w:rsidRPr="00C97204">
        <w:rPr>
          <w:rFonts w:asciiTheme="minorHAnsi" w:eastAsiaTheme="minorHAnsi" w:hAnsiTheme="minorHAnsi" w:cstheme="minorBidi"/>
          <w:sz w:val="22"/>
          <w:szCs w:val="22"/>
          <w:lang w:eastAsia="en-US"/>
        </w:rPr>
        <w:t> Personen vil i en egnet kørestol kunne placeres i en stilling der kommer tæt på en siddende position, hvis personen er placeret bag lod.</w:t>
      </w:r>
      <w:r w:rsidR="0047640D">
        <w:rPr>
          <w:rFonts w:asciiTheme="minorHAnsi" w:eastAsiaTheme="minorHAnsi" w:hAnsiTheme="minorHAnsi" w:cstheme="minorBidi"/>
          <w:sz w:val="22"/>
          <w:szCs w:val="22"/>
          <w:lang w:eastAsia="en-US"/>
        </w:rPr>
        <w:t xml:space="preserve"> Personen kan </w:t>
      </w:r>
      <w:r w:rsidR="004174BB">
        <w:rPr>
          <w:rFonts w:asciiTheme="minorHAnsi" w:eastAsiaTheme="minorHAnsi" w:hAnsiTheme="minorHAnsi" w:cstheme="minorBidi"/>
          <w:sz w:val="22"/>
          <w:szCs w:val="22"/>
          <w:lang w:eastAsia="en-US"/>
        </w:rPr>
        <w:t>måske bruge sine arme</w:t>
      </w:r>
      <w:r w:rsidR="009D034A">
        <w:rPr>
          <w:rFonts w:asciiTheme="minorHAnsi" w:eastAsiaTheme="minorHAnsi" w:hAnsiTheme="minorHAnsi" w:cstheme="minorBidi"/>
          <w:sz w:val="22"/>
          <w:szCs w:val="22"/>
          <w:lang w:eastAsia="en-US"/>
        </w:rPr>
        <w:t xml:space="preserve"> inden for siddefladen</w:t>
      </w:r>
    </w:p>
    <w:p w14:paraId="424A8AEE" w14:textId="67AB51A2" w:rsidR="00AE2D31" w:rsidRPr="00C97204" w:rsidRDefault="00AE2D31" w:rsidP="00AE2D31">
      <w:pPr>
        <w:pStyle w:val="paragraph"/>
        <w:spacing w:before="0" w:beforeAutospacing="0" w:after="0" w:afterAutospacing="0"/>
        <w:ind w:left="360"/>
        <w:textAlignment w:val="baseline"/>
        <w:rPr>
          <w:rFonts w:asciiTheme="minorHAnsi" w:eastAsiaTheme="minorHAnsi" w:hAnsiTheme="minorHAnsi" w:cstheme="minorBidi"/>
          <w:sz w:val="22"/>
          <w:szCs w:val="22"/>
          <w:lang w:eastAsia="en-US"/>
        </w:rPr>
      </w:pPr>
      <w:r w:rsidRPr="002C4467">
        <w:rPr>
          <w:rFonts w:asciiTheme="minorHAnsi" w:eastAsiaTheme="minorHAnsi" w:hAnsiTheme="minorHAnsi" w:cstheme="minorBidi"/>
          <w:b/>
          <w:bCs/>
          <w:color w:val="385623" w:themeColor="accent6" w:themeShade="80"/>
          <w:sz w:val="22"/>
          <w:szCs w:val="22"/>
          <w:u w:val="single"/>
          <w:lang w:eastAsia="en-US"/>
        </w:rPr>
        <w:t>Hjælpemiddel:</w:t>
      </w:r>
      <w:r w:rsidRPr="00C97204">
        <w:rPr>
          <w:rFonts w:asciiTheme="minorHAnsi" w:eastAsiaTheme="minorHAnsi" w:hAnsiTheme="minorHAnsi" w:cstheme="minorBidi"/>
          <w:sz w:val="22"/>
          <w:szCs w:val="22"/>
          <w:lang w:eastAsia="en-US"/>
        </w:rPr>
        <w:t> </w:t>
      </w:r>
      <w:r w:rsidR="008371C2">
        <w:rPr>
          <w:rFonts w:asciiTheme="minorHAnsi" w:eastAsiaTheme="minorHAnsi" w:hAnsiTheme="minorHAnsi" w:cstheme="minorBidi"/>
          <w:sz w:val="22"/>
          <w:szCs w:val="22"/>
          <w:lang w:eastAsia="en-US"/>
        </w:rPr>
        <w:t>K</w:t>
      </w:r>
      <w:r w:rsidRPr="00C97204">
        <w:rPr>
          <w:rFonts w:asciiTheme="minorHAnsi" w:eastAsiaTheme="minorHAnsi" w:hAnsiTheme="minorHAnsi" w:cstheme="minorBidi"/>
          <w:sz w:val="22"/>
          <w:szCs w:val="22"/>
          <w:lang w:eastAsia="en-US"/>
        </w:rPr>
        <w:t>omfortkørestol med mulighed for specialtilpasning eller sengeliggende </w:t>
      </w:r>
    </w:p>
    <w:p w14:paraId="3B1ED4D4" w14:textId="77777777" w:rsidR="00F65233" w:rsidRPr="00C97204" w:rsidRDefault="00F65233" w:rsidP="00AE2D31">
      <w:pPr>
        <w:pStyle w:val="paragraph"/>
        <w:spacing w:before="0" w:beforeAutospacing="0" w:after="0" w:afterAutospacing="0"/>
        <w:ind w:left="360"/>
        <w:textAlignment w:val="baseline"/>
        <w:rPr>
          <w:rFonts w:asciiTheme="minorHAnsi" w:eastAsiaTheme="minorHAnsi" w:hAnsiTheme="minorHAnsi" w:cstheme="minorBidi"/>
          <w:sz w:val="22"/>
          <w:szCs w:val="22"/>
          <w:lang w:eastAsia="en-US"/>
        </w:rPr>
      </w:pPr>
    </w:p>
    <w:p w14:paraId="43F76623" w14:textId="77777777" w:rsidR="00D11706" w:rsidRPr="00CF58FB" w:rsidRDefault="00D11706" w:rsidP="00CF58FB">
      <w:pPr>
        <w:pStyle w:val="Listeafsnit"/>
        <w:numPr>
          <w:ilvl w:val="0"/>
          <w:numId w:val="14"/>
        </w:numPr>
        <w:rPr>
          <w:b/>
          <w:bCs/>
          <w:sz w:val="24"/>
          <w:szCs w:val="24"/>
        </w:rPr>
      </w:pPr>
      <w:r w:rsidRPr="00CF58FB">
        <w:rPr>
          <w:b/>
          <w:bCs/>
          <w:sz w:val="24"/>
          <w:szCs w:val="24"/>
        </w:rPr>
        <w:t>Niveau 2   </w:t>
      </w:r>
    </w:p>
    <w:p w14:paraId="423BEFE3" w14:textId="4CF818E0" w:rsidR="00237C53" w:rsidRPr="00C97204" w:rsidRDefault="00237C53" w:rsidP="005A60E5">
      <w:pPr>
        <w:pStyle w:val="paragraph"/>
        <w:spacing w:before="0" w:beforeAutospacing="0" w:after="0" w:afterAutospacing="0"/>
        <w:ind w:left="36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Briks:</w:t>
      </w:r>
      <w:r w:rsidRPr="00C97204">
        <w:rPr>
          <w:rStyle w:val="normaltextrun"/>
          <w:rFonts w:ascii="Calibri" w:eastAsiaTheme="majorEastAsia" w:hAnsi="Calibri" w:cs="Calibri"/>
          <w:color w:val="000000"/>
          <w:sz w:val="22"/>
          <w:szCs w:val="22"/>
        </w:rPr>
        <w:t> Personen kan placeres i en siddende stilling men kan ikke bevare den. Personen kan med hjælp og støtte af én person placeres i den siddende stilling, men behøver kraftig støtte/fiksering, specielt af bækkenet. Det vil sige, det rent anatomisk kan lade sig gøre at sidde, men i</w:t>
      </w:r>
      <w:r w:rsidR="007C1B7C">
        <w:rPr>
          <w:rStyle w:val="normaltextrun"/>
          <w:rFonts w:ascii="Calibri" w:eastAsiaTheme="majorEastAsia" w:hAnsi="Calibri" w:cs="Calibri"/>
          <w:color w:val="000000"/>
          <w:sz w:val="22"/>
          <w:szCs w:val="22"/>
        </w:rPr>
        <w:t xml:space="preserve"> </w:t>
      </w:r>
      <w:r w:rsidRPr="00C97204">
        <w:rPr>
          <w:rStyle w:val="normaltextrun"/>
          <w:rFonts w:ascii="Calibri" w:eastAsiaTheme="majorEastAsia" w:hAnsi="Calibri" w:cs="Calibri"/>
          <w:color w:val="000000"/>
          <w:sz w:val="22"/>
          <w:szCs w:val="22"/>
        </w:rPr>
        <w:t>samme</w:t>
      </w:r>
      <w:r w:rsidR="00A53083">
        <w:rPr>
          <w:rStyle w:val="normaltextrun"/>
          <w:rFonts w:ascii="Calibri" w:eastAsiaTheme="majorEastAsia" w:hAnsi="Calibri" w:cs="Calibri"/>
          <w:color w:val="000000"/>
          <w:sz w:val="22"/>
          <w:szCs w:val="22"/>
        </w:rPr>
        <w:t xml:space="preserve"> </w:t>
      </w:r>
      <w:r w:rsidRPr="00C97204">
        <w:rPr>
          <w:rStyle w:val="normaltextrun"/>
          <w:rFonts w:ascii="Calibri" w:eastAsiaTheme="majorEastAsia" w:hAnsi="Calibri" w:cs="Calibri"/>
          <w:color w:val="000000"/>
          <w:sz w:val="22"/>
          <w:szCs w:val="22"/>
        </w:rPr>
        <w:t>øjeblik støtte og hjælp forsvinder, så forsvinder siddestillingen også.   </w:t>
      </w:r>
      <w:r w:rsidRPr="00C97204">
        <w:rPr>
          <w:rStyle w:val="eop"/>
          <w:rFonts w:ascii="Calibri" w:hAnsi="Calibri" w:cs="Calibri"/>
          <w:color w:val="000000"/>
          <w:sz w:val="22"/>
          <w:szCs w:val="22"/>
        </w:rPr>
        <w:t> </w:t>
      </w:r>
    </w:p>
    <w:p w14:paraId="106EA7A4" w14:textId="55F6A316" w:rsidR="00237C53" w:rsidRPr="00C97204" w:rsidRDefault="009209D1" w:rsidP="00237C53">
      <w:pPr>
        <w:pStyle w:val="paragraph"/>
        <w:spacing w:before="0" w:beforeAutospacing="0" w:after="0" w:afterAutospacing="0"/>
        <w:textAlignment w:val="baseline"/>
        <w:rPr>
          <w:rFonts w:ascii="Segoe UI" w:hAnsi="Segoe UI" w:cs="Segoe UI"/>
          <w:sz w:val="22"/>
          <w:szCs w:val="22"/>
        </w:rPr>
      </w:pPr>
      <w:r>
        <w:rPr>
          <w:rStyle w:val="normaltextrun"/>
          <w:rFonts w:ascii="Calibri" w:eastAsiaTheme="majorEastAsia" w:hAnsi="Calibri" w:cs="Calibri"/>
          <w:b/>
          <w:bCs/>
          <w:color w:val="385623" w:themeColor="accent6" w:themeShade="80"/>
          <w:sz w:val="22"/>
          <w:szCs w:val="22"/>
          <w:u w:val="single"/>
        </w:rPr>
        <w:t xml:space="preserve"> </w:t>
      </w:r>
      <w:r w:rsidR="00237C53" w:rsidRPr="002C4467">
        <w:rPr>
          <w:rStyle w:val="normaltextrun"/>
          <w:rFonts w:ascii="Calibri" w:eastAsiaTheme="majorEastAsia" w:hAnsi="Calibri" w:cs="Calibri"/>
          <w:b/>
          <w:bCs/>
          <w:color w:val="385623" w:themeColor="accent6" w:themeShade="80"/>
          <w:sz w:val="22"/>
          <w:szCs w:val="22"/>
          <w:u w:val="single"/>
        </w:rPr>
        <w:t>Forflytningen:</w:t>
      </w:r>
      <w:r w:rsidR="00237C53" w:rsidRPr="00C97204">
        <w:rPr>
          <w:rStyle w:val="normaltextrun"/>
          <w:rFonts w:ascii="Calibri" w:eastAsiaTheme="majorEastAsia" w:hAnsi="Calibri" w:cs="Calibri"/>
          <w:color w:val="000000"/>
          <w:sz w:val="22"/>
          <w:szCs w:val="22"/>
        </w:rPr>
        <w:t> Forflytningen</w:t>
      </w:r>
      <w:r w:rsidR="00237C53" w:rsidRPr="002C4467">
        <w:rPr>
          <w:rFonts w:asciiTheme="minorHAnsi" w:eastAsiaTheme="minorHAnsi" w:hAnsiTheme="minorHAnsi" w:cstheme="minorBidi"/>
          <w:b/>
          <w:bCs/>
          <w:color w:val="385623" w:themeColor="accent6" w:themeShade="80"/>
          <w:u w:val="single"/>
          <w:lang w:eastAsia="en-US"/>
        </w:rPr>
        <w:t xml:space="preserve"> </w:t>
      </w:r>
      <w:r w:rsidR="00237C53" w:rsidRPr="00C97204">
        <w:rPr>
          <w:rStyle w:val="normaltextrun"/>
          <w:rFonts w:ascii="Calibri" w:eastAsiaTheme="majorEastAsia" w:hAnsi="Calibri" w:cs="Calibri"/>
          <w:color w:val="000000"/>
          <w:sz w:val="22"/>
          <w:szCs w:val="22"/>
        </w:rPr>
        <w:t>vil altid foregå med lift. </w:t>
      </w:r>
      <w:r w:rsidR="00237C53" w:rsidRPr="00C97204">
        <w:rPr>
          <w:rStyle w:val="eop"/>
          <w:rFonts w:ascii="Calibri" w:hAnsi="Calibri" w:cs="Calibri"/>
          <w:color w:val="000000"/>
          <w:sz w:val="22"/>
          <w:szCs w:val="22"/>
        </w:rPr>
        <w:t> </w:t>
      </w:r>
    </w:p>
    <w:p w14:paraId="0021FFB2" w14:textId="50024340" w:rsidR="00237C53" w:rsidRPr="00C97204" w:rsidRDefault="00237C53" w:rsidP="00237C53">
      <w:pPr>
        <w:pStyle w:val="paragraph"/>
        <w:spacing w:before="0" w:beforeAutospacing="0" w:after="0" w:afterAutospacing="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Krav til siddestillingen:</w:t>
      </w:r>
      <w:r w:rsidRPr="00C97204">
        <w:rPr>
          <w:rStyle w:val="normaltextrun"/>
          <w:rFonts w:ascii="Calibri" w:eastAsiaTheme="majorEastAsia" w:hAnsi="Calibri" w:cs="Calibri"/>
          <w:color w:val="000000"/>
          <w:sz w:val="22"/>
          <w:szCs w:val="22"/>
        </w:rPr>
        <w:t> En siddestilling skal indeholde stabilisering af bækkenet og støtte på hele overkroppen. Det er et krav at kørestolen er kippet bag lodlinjen for at opretholde den siddende stilling over tid.  </w:t>
      </w:r>
      <w:r w:rsidRPr="00C97204">
        <w:rPr>
          <w:rStyle w:val="eop"/>
          <w:rFonts w:ascii="Calibri" w:hAnsi="Calibri" w:cs="Calibri"/>
          <w:color w:val="000000"/>
          <w:sz w:val="22"/>
          <w:szCs w:val="22"/>
        </w:rPr>
        <w:t> </w:t>
      </w:r>
    </w:p>
    <w:p w14:paraId="335AFD39" w14:textId="77777777" w:rsidR="00237C53" w:rsidRPr="00C97204" w:rsidRDefault="00237C53" w:rsidP="00237C53">
      <w:pPr>
        <w:pStyle w:val="paragraph"/>
        <w:spacing w:before="0" w:beforeAutospacing="0" w:after="0" w:afterAutospacing="0"/>
        <w:textAlignment w:val="baseline"/>
        <w:rPr>
          <w:rFonts w:ascii="Segoe UI" w:hAnsi="Segoe UI" w:cs="Segoe UI"/>
          <w:sz w:val="22"/>
          <w:szCs w:val="22"/>
        </w:rPr>
      </w:pPr>
      <w:r w:rsidRPr="00C97204">
        <w:rPr>
          <w:rStyle w:val="normaltextrun"/>
          <w:rFonts w:ascii="Calibri" w:eastAsiaTheme="majorEastAsia" w:hAnsi="Calibri" w:cs="Calibri"/>
          <w:color w:val="000000"/>
          <w:sz w:val="22"/>
          <w:szCs w:val="22"/>
        </w:rPr>
        <w:t>Der vil være behov for stillingsskift over hele døgnet både i seng og kørestol, da personen ikke er i stand til at skifte stilling. Der er stor risiko for tryksår.  </w:t>
      </w:r>
      <w:r w:rsidRPr="00C97204">
        <w:rPr>
          <w:rStyle w:val="eop"/>
          <w:rFonts w:ascii="Calibri" w:hAnsi="Calibri" w:cs="Calibri"/>
          <w:color w:val="000000"/>
          <w:sz w:val="22"/>
          <w:szCs w:val="22"/>
        </w:rPr>
        <w:t> </w:t>
      </w:r>
    </w:p>
    <w:p w14:paraId="44B137F8" w14:textId="4CB1FCEF" w:rsidR="00237C53" w:rsidRPr="00C97204" w:rsidRDefault="00237C53" w:rsidP="00237C53">
      <w:pPr>
        <w:pStyle w:val="paragraph"/>
        <w:spacing w:before="0" w:beforeAutospacing="0" w:after="0" w:afterAutospacing="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I kørestol: </w:t>
      </w:r>
      <w:r w:rsidRPr="002C4467">
        <w:rPr>
          <w:rStyle w:val="normaltextrun"/>
          <w:rFonts w:ascii="Calibri" w:eastAsiaTheme="majorEastAsia" w:hAnsi="Calibri" w:cs="Calibri"/>
          <w:color w:val="000000"/>
          <w:sz w:val="22"/>
          <w:szCs w:val="22"/>
        </w:rPr>
        <w:t>Personen</w:t>
      </w:r>
      <w:r w:rsidRPr="00C97204">
        <w:rPr>
          <w:rStyle w:val="normaltextrun"/>
          <w:rFonts w:ascii="Calibri" w:eastAsiaTheme="majorEastAsia" w:hAnsi="Calibri" w:cs="Calibri"/>
          <w:color w:val="000000"/>
          <w:sz w:val="22"/>
          <w:szCs w:val="22"/>
        </w:rPr>
        <w:t xml:space="preserve"> vil i en egnet kørestol kunne placeres i siddende stilling, hvis kørestolen er placeret bag lod. Personen vil sandsynligvis kunne bruge sine arme</w:t>
      </w:r>
      <w:r w:rsidR="009D034A">
        <w:rPr>
          <w:rStyle w:val="normaltextrun"/>
          <w:rFonts w:ascii="Calibri" w:eastAsiaTheme="majorEastAsia" w:hAnsi="Calibri" w:cs="Calibri"/>
          <w:color w:val="000000"/>
          <w:sz w:val="22"/>
          <w:szCs w:val="22"/>
        </w:rPr>
        <w:t xml:space="preserve"> inden for siddefladen</w:t>
      </w:r>
      <w:r w:rsidR="000839FC">
        <w:rPr>
          <w:rStyle w:val="normaltextrun"/>
          <w:rFonts w:ascii="Calibri" w:eastAsiaTheme="majorEastAsia" w:hAnsi="Calibri" w:cs="Calibri"/>
          <w:color w:val="000000"/>
          <w:sz w:val="22"/>
          <w:szCs w:val="22"/>
        </w:rPr>
        <w:t xml:space="preserve">. Kørestolen kan kortvarigt </w:t>
      </w:r>
      <w:r w:rsidR="00F60CAD">
        <w:rPr>
          <w:rStyle w:val="normaltextrun"/>
          <w:rFonts w:ascii="Calibri" w:eastAsiaTheme="majorEastAsia" w:hAnsi="Calibri" w:cs="Calibri"/>
          <w:color w:val="000000"/>
          <w:sz w:val="22"/>
          <w:szCs w:val="22"/>
        </w:rPr>
        <w:t xml:space="preserve">placeres i vandret </w:t>
      </w:r>
      <w:r w:rsidRPr="00C97204">
        <w:rPr>
          <w:rStyle w:val="normaltextrun"/>
          <w:rFonts w:ascii="Calibri" w:eastAsiaTheme="majorEastAsia" w:hAnsi="Calibri" w:cs="Calibri"/>
          <w:color w:val="000000"/>
          <w:sz w:val="22"/>
          <w:szCs w:val="22"/>
        </w:rPr>
        <w:t>position, men dette vil have betydning for kvaliteten af siddestillingen og evt. kræve replacering </w:t>
      </w:r>
      <w:r w:rsidRPr="00C97204">
        <w:rPr>
          <w:rStyle w:val="eop"/>
          <w:rFonts w:ascii="Calibri" w:hAnsi="Calibri" w:cs="Calibri"/>
          <w:color w:val="000000"/>
          <w:sz w:val="22"/>
          <w:szCs w:val="22"/>
        </w:rPr>
        <w:t> </w:t>
      </w:r>
    </w:p>
    <w:p w14:paraId="5DBCF929" w14:textId="77777777" w:rsidR="00237C53" w:rsidRPr="00C97204" w:rsidRDefault="00237C53" w:rsidP="00237C53">
      <w:pPr>
        <w:pStyle w:val="paragraph"/>
        <w:spacing w:before="0" w:beforeAutospacing="0" w:after="0" w:afterAutospacing="0"/>
        <w:textAlignment w:val="baseline"/>
        <w:rPr>
          <w:rStyle w:val="eop"/>
          <w:rFonts w:ascii="Calibri" w:hAnsi="Calibri" w:cs="Calibri"/>
          <w:color w:val="000000"/>
          <w:sz w:val="22"/>
          <w:szCs w:val="22"/>
        </w:rPr>
      </w:pPr>
      <w:r w:rsidRPr="002C4467">
        <w:rPr>
          <w:rStyle w:val="normaltextrun"/>
          <w:rFonts w:ascii="Calibri" w:eastAsiaTheme="majorEastAsia" w:hAnsi="Calibri" w:cs="Calibri"/>
          <w:b/>
          <w:bCs/>
          <w:color w:val="385623" w:themeColor="accent6" w:themeShade="80"/>
          <w:sz w:val="22"/>
          <w:szCs w:val="22"/>
          <w:u w:val="single"/>
        </w:rPr>
        <w:t>Hjælpemiddel:</w:t>
      </w:r>
      <w:r w:rsidRPr="00C97204">
        <w:rPr>
          <w:rStyle w:val="normaltextrun"/>
          <w:rFonts w:ascii="Calibri" w:eastAsiaTheme="majorEastAsia" w:hAnsi="Calibri" w:cs="Calibri"/>
          <w:color w:val="000000"/>
          <w:sz w:val="22"/>
          <w:szCs w:val="22"/>
        </w:rPr>
        <w:t xml:space="preserve"> Sæde med specialtilpasninger monteret på </w:t>
      </w:r>
      <w:proofErr w:type="spellStart"/>
      <w:r w:rsidRPr="00C97204">
        <w:rPr>
          <w:rStyle w:val="normaltextrun"/>
          <w:rFonts w:ascii="Calibri" w:eastAsiaTheme="majorEastAsia" w:hAnsi="Calibri" w:cs="Calibri"/>
          <w:color w:val="000000"/>
          <w:sz w:val="22"/>
          <w:szCs w:val="22"/>
        </w:rPr>
        <w:t>elkørestol</w:t>
      </w:r>
      <w:proofErr w:type="spellEnd"/>
      <w:r w:rsidRPr="00C97204">
        <w:rPr>
          <w:rStyle w:val="normaltextrun"/>
          <w:rFonts w:ascii="Calibri" w:eastAsiaTheme="majorEastAsia" w:hAnsi="Calibri" w:cs="Calibri"/>
          <w:color w:val="000000"/>
          <w:sz w:val="22"/>
          <w:szCs w:val="22"/>
        </w:rPr>
        <w:t> eller komfortkørestol</w:t>
      </w:r>
      <w:r w:rsidRPr="00C97204">
        <w:rPr>
          <w:rStyle w:val="eop"/>
          <w:rFonts w:ascii="Calibri" w:hAnsi="Calibri" w:cs="Calibri"/>
          <w:color w:val="000000"/>
          <w:sz w:val="22"/>
          <w:szCs w:val="22"/>
        </w:rPr>
        <w:t> </w:t>
      </w:r>
    </w:p>
    <w:p w14:paraId="5D67849B" w14:textId="77777777" w:rsidR="00237C53" w:rsidRPr="00CF58FB" w:rsidRDefault="00237C53" w:rsidP="00CF58FB">
      <w:pPr>
        <w:pStyle w:val="Listeafsnit"/>
        <w:rPr>
          <w:b/>
          <w:bCs/>
          <w:sz w:val="24"/>
          <w:szCs w:val="24"/>
        </w:rPr>
      </w:pPr>
    </w:p>
    <w:p w14:paraId="156FB64F" w14:textId="77777777" w:rsidR="00D11706" w:rsidRPr="00CF58FB" w:rsidRDefault="00D11706" w:rsidP="00CF58FB">
      <w:pPr>
        <w:pStyle w:val="Listeafsnit"/>
        <w:numPr>
          <w:ilvl w:val="0"/>
          <w:numId w:val="14"/>
        </w:numPr>
        <w:rPr>
          <w:b/>
          <w:bCs/>
          <w:sz w:val="24"/>
          <w:szCs w:val="24"/>
        </w:rPr>
      </w:pPr>
      <w:r w:rsidRPr="00CF58FB">
        <w:rPr>
          <w:b/>
          <w:bCs/>
          <w:sz w:val="24"/>
          <w:szCs w:val="24"/>
        </w:rPr>
        <w:t>Niveau 3   </w:t>
      </w:r>
    </w:p>
    <w:p w14:paraId="7A1B5202" w14:textId="2722AB88" w:rsidR="003759D8" w:rsidRPr="00C97204" w:rsidRDefault="003759D8" w:rsidP="003759D8">
      <w:pPr>
        <w:pStyle w:val="paragraph"/>
        <w:spacing w:before="0" w:beforeAutospacing="0" w:after="0" w:afterAutospacing="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Briks:</w:t>
      </w:r>
      <w:r w:rsidRPr="00C97204">
        <w:rPr>
          <w:rStyle w:val="normaltextrun"/>
          <w:rFonts w:ascii="Calibri" w:eastAsiaTheme="majorEastAsia" w:hAnsi="Calibri" w:cs="Calibri"/>
          <w:color w:val="000000"/>
          <w:sz w:val="22"/>
          <w:szCs w:val="22"/>
        </w:rPr>
        <w:t xml:space="preserve"> Personen kan bevare siddestillingen, men kan ikke bevæge sig i den. Personen vil sætte sig skævt, tilbagelænet, roteret eller hælde til den ene side.  Denne person kan sidde, men kun kortvarigt, da vedkommende mister balancen i samme øjeblik, de skal foretage sig noget.   </w:t>
      </w:r>
      <w:r w:rsidRPr="00C97204">
        <w:rPr>
          <w:rStyle w:val="eop"/>
          <w:rFonts w:ascii="Calibri" w:hAnsi="Calibri" w:cs="Calibri"/>
          <w:color w:val="000000"/>
          <w:sz w:val="22"/>
          <w:szCs w:val="22"/>
        </w:rPr>
        <w:t> </w:t>
      </w:r>
    </w:p>
    <w:p w14:paraId="0526021A" w14:textId="33BDF095" w:rsidR="003759D8" w:rsidRPr="00C97204" w:rsidRDefault="003759D8" w:rsidP="003759D8">
      <w:pPr>
        <w:pStyle w:val="paragraph"/>
        <w:spacing w:before="0" w:beforeAutospacing="0" w:after="0" w:afterAutospacing="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Forflytningen: </w:t>
      </w:r>
      <w:r w:rsidRPr="00C97204">
        <w:rPr>
          <w:rStyle w:val="normaltextrun"/>
          <w:rFonts w:ascii="Calibri" w:eastAsiaTheme="majorEastAsia" w:hAnsi="Calibri" w:cs="Calibri"/>
          <w:color w:val="000000"/>
          <w:sz w:val="22"/>
          <w:szCs w:val="22"/>
        </w:rPr>
        <w:t>Forflytningen vil oftest foregå med lift.  </w:t>
      </w:r>
      <w:r w:rsidRPr="00C97204">
        <w:rPr>
          <w:rStyle w:val="eop"/>
          <w:rFonts w:ascii="Calibri" w:hAnsi="Calibri" w:cs="Calibri"/>
          <w:color w:val="000000"/>
          <w:sz w:val="22"/>
          <w:szCs w:val="22"/>
        </w:rPr>
        <w:t> </w:t>
      </w:r>
    </w:p>
    <w:p w14:paraId="1E2B5E2A" w14:textId="77777777" w:rsidR="003759D8" w:rsidRPr="00C97204" w:rsidRDefault="003759D8" w:rsidP="003759D8">
      <w:pPr>
        <w:pStyle w:val="paragraph"/>
        <w:spacing w:before="0" w:beforeAutospacing="0" w:after="0" w:afterAutospacing="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Krav til siddestillingen:</w:t>
      </w:r>
      <w:r w:rsidRPr="00C97204">
        <w:rPr>
          <w:rStyle w:val="normaltextrun"/>
          <w:rFonts w:ascii="Calibri" w:eastAsiaTheme="majorEastAsia" w:hAnsi="Calibri" w:cs="Calibri"/>
          <w:color w:val="000000"/>
          <w:sz w:val="22"/>
          <w:szCs w:val="22"/>
        </w:rPr>
        <w:t xml:space="preserve"> Der er behov for støtte af bækken, sideværts støtte samt støtte langs ryggen for at skabe symmetri og forebygge fejlstillinger og tryksår. Det er et krav at kørestolen er kippet bag lodlinjen det meste af tiden for at opretholde den siddende stilling over tid.  </w:t>
      </w:r>
      <w:r w:rsidRPr="00C97204">
        <w:rPr>
          <w:rStyle w:val="eop"/>
          <w:rFonts w:ascii="Calibri" w:hAnsi="Calibri" w:cs="Calibri"/>
          <w:color w:val="000000"/>
          <w:sz w:val="22"/>
          <w:szCs w:val="22"/>
        </w:rPr>
        <w:t> </w:t>
      </w:r>
    </w:p>
    <w:p w14:paraId="00C82603" w14:textId="77777777" w:rsidR="003759D8" w:rsidRPr="00C97204" w:rsidRDefault="003759D8" w:rsidP="003759D8">
      <w:pPr>
        <w:pStyle w:val="paragraph"/>
        <w:spacing w:before="0" w:beforeAutospacing="0" w:after="0" w:afterAutospacing="0"/>
        <w:textAlignment w:val="baseline"/>
        <w:rPr>
          <w:rFonts w:ascii="Segoe UI" w:hAnsi="Segoe UI" w:cs="Segoe UI"/>
          <w:sz w:val="22"/>
          <w:szCs w:val="22"/>
        </w:rPr>
      </w:pPr>
      <w:r w:rsidRPr="00C97204">
        <w:rPr>
          <w:rStyle w:val="normaltextrun"/>
          <w:rFonts w:ascii="Calibri" w:eastAsiaTheme="majorEastAsia" w:hAnsi="Calibri" w:cs="Calibri"/>
          <w:color w:val="000000"/>
          <w:sz w:val="22"/>
          <w:szCs w:val="22"/>
        </w:rPr>
        <w:t>Der vil være behov for stillingsskift over hele døgnet både i seng og kørestol, da personen ikke er i stand til at skifte stilling. Der er stor risiko for tryksår.  </w:t>
      </w:r>
      <w:r w:rsidRPr="00C97204">
        <w:rPr>
          <w:rStyle w:val="eop"/>
          <w:rFonts w:ascii="Calibri" w:hAnsi="Calibri" w:cs="Calibri"/>
          <w:color w:val="000000"/>
          <w:sz w:val="22"/>
          <w:szCs w:val="22"/>
        </w:rPr>
        <w:t> </w:t>
      </w:r>
    </w:p>
    <w:p w14:paraId="1966EFC6" w14:textId="7C7B001C" w:rsidR="003759D8" w:rsidRPr="00C97204" w:rsidRDefault="4B8F3B0B" w:rsidP="07E03A3A">
      <w:pPr>
        <w:pStyle w:val="paragraph"/>
        <w:spacing w:before="0" w:beforeAutospacing="0" w:after="0" w:afterAutospacing="0"/>
        <w:textAlignment w:val="baseline"/>
        <w:rPr>
          <w:rFonts w:ascii="Segoe UI" w:hAnsi="Segoe UI" w:cs="Segoe UI"/>
          <w:sz w:val="22"/>
          <w:szCs w:val="22"/>
        </w:rPr>
      </w:pPr>
      <w:r w:rsidRPr="07E03A3A">
        <w:rPr>
          <w:rStyle w:val="normaltextrun"/>
          <w:rFonts w:ascii="Calibri" w:eastAsiaTheme="majorEastAsia" w:hAnsi="Calibri" w:cs="Calibri"/>
          <w:b/>
          <w:bCs/>
          <w:color w:val="385623" w:themeColor="accent6" w:themeShade="80"/>
          <w:sz w:val="22"/>
          <w:szCs w:val="22"/>
          <w:u w:val="single"/>
        </w:rPr>
        <w:t>I kørestol:</w:t>
      </w:r>
      <w:r w:rsidRPr="07E03A3A">
        <w:rPr>
          <w:rStyle w:val="normaltextrun"/>
          <w:rFonts w:ascii="Calibri" w:eastAsiaTheme="majorEastAsia" w:hAnsi="Calibri" w:cs="Calibri"/>
          <w:color w:val="000000" w:themeColor="text1"/>
          <w:sz w:val="22"/>
          <w:szCs w:val="22"/>
        </w:rPr>
        <w:t xml:space="preserve"> Personen vil i en egnet kørestol kunne placeres i siddende stilling. Personen vil kunne bruge sine arme </w:t>
      </w:r>
      <w:r w:rsidR="573FE6CD" w:rsidRPr="07E03A3A">
        <w:rPr>
          <w:rStyle w:val="normaltextrun"/>
          <w:rFonts w:ascii="Calibri" w:eastAsiaTheme="majorEastAsia" w:hAnsi="Calibri" w:cs="Calibri"/>
          <w:color w:val="000000" w:themeColor="text1"/>
          <w:sz w:val="22"/>
          <w:szCs w:val="22"/>
        </w:rPr>
        <w:t>inden</w:t>
      </w:r>
      <w:r w:rsidRPr="07E03A3A">
        <w:rPr>
          <w:rStyle w:val="normaltextrun"/>
          <w:rFonts w:ascii="Calibri" w:eastAsiaTheme="majorEastAsia" w:hAnsi="Calibri" w:cs="Calibri"/>
          <w:color w:val="000000" w:themeColor="text1"/>
          <w:sz w:val="22"/>
          <w:szCs w:val="22"/>
        </w:rPr>
        <w:t>for siddefladen. </w:t>
      </w:r>
      <w:r w:rsidRPr="07E03A3A">
        <w:rPr>
          <w:rStyle w:val="eop"/>
          <w:rFonts w:ascii="Calibri" w:hAnsi="Calibri" w:cs="Calibri"/>
          <w:color w:val="000000" w:themeColor="text1"/>
          <w:sz w:val="22"/>
          <w:szCs w:val="22"/>
        </w:rPr>
        <w:t> </w:t>
      </w:r>
    </w:p>
    <w:p w14:paraId="1D0938A1" w14:textId="16A0F31A" w:rsidR="003759D8" w:rsidRPr="00C97204" w:rsidRDefault="003759D8" w:rsidP="003759D8">
      <w:pPr>
        <w:pStyle w:val="paragraph"/>
        <w:spacing w:before="0" w:beforeAutospacing="0" w:after="0" w:afterAutospacing="0"/>
        <w:textAlignment w:val="baseline"/>
        <w:rPr>
          <w:rStyle w:val="eop"/>
          <w:rFonts w:ascii="Calibri" w:hAnsi="Calibri" w:cs="Calibri"/>
          <w:color w:val="000000"/>
          <w:sz w:val="22"/>
          <w:szCs w:val="22"/>
        </w:rPr>
      </w:pPr>
      <w:r w:rsidRPr="002C4467">
        <w:rPr>
          <w:rStyle w:val="normaltextrun"/>
          <w:rFonts w:ascii="Calibri" w:eastAsiaTheme="majorEastAsia" w:hAnsi="Calibri" w:cs="Calibri"/>
          <w:b/>
          <w:bCs/>
          <w:color w:val="385623" w:themeColor="accent6" w:themeShade="80"/>
          <w:sz w:val="22"/>
          <w:szCs w:val="22"/>
          <w:u w:val="single"/>
        </w:rPr>
        <w:t>Hjælpemiddel:</w:t>
      </w:r>
      <w:r w:rsidRPr="00C97204">
        <w:rPr>
          <w:rStyle w:val="normaltextrun"/>
          <w:rFonts w:ascii="Calibri" w:eastAsiaTheme="majorEastAsia" w:hAnsi="Calibri" w:cs="Calibri"/>
          <w:color w:val="000000"/>
          <w:sz w:val="22"/>
          <w:szCs w:val="22"/>
        </w:rPr>
        <w:t> </w:t>
      </w:r>
      <w:proofErr w:type="spellStart"/>
      <w:r w:rsidR="008371C2">
        <w:rPr>
          <w:rStyle w:val="normaltextrun"/>
          <w:rFonts w:ascii="Calibri" w:eastAsiaTheme="majorEastAsia" w:hAnsi="Calibri" w:cs="Calibri"/>
          <w:color w:val="000000"/>
          <w:sz w:val="22"/>
          <w:szCs w:val="22"/>
        </w:rPr>
        <w:t>E</w:t>
      </w:r>
      <w:r w:rsidRPr="00C97204">
        <w:rPr>
          <w:rStyle w:val="normaltextrun"/>
          <w:rFonts w:ascii="Calibri" w:eastAsiaTheme="majorEastAsia" w:hAnsi="Calibri" w:cs="Calibri"/>
          <w:color w:val="000000"/>
          <w:sz w:val="22"/>
          <w:szCs w:val="22"/>
        </w:rPr>
        <w:t>lkørestol</w:t>
      </w:r>
      <w:proofErr w:type="spellEnd"/>
      <w:r w:rsidRPr="00C97204">
        <w:rPr>
          <w:rStyle w:val="normaltextrun"/>
          <w:rFonts w:ascii="Calibri" w:eastAsiaTheme="majorEastAsia" w:hAnsi="Calibri" w:cs="Calibri"/>
          <w:color w:val="000000"/>
          <w:sz w:val="22"/>
          <w:szCs w:val="22"/>
        </w:rPr>
        <w:t> eller komfortkørestol</w:t>
      </w:r>
      <w:r w:rsidRPr="00C97204">
        <w:rPr>
          <w:rStyle w:val="eop"/>
          <w:rFonts w:ascii="Calibri" w:hAnsi="Calibri" w:cs="Calibri"/>
          <w:color w:val="000000"/>
          <w:sz w:val="22"/>
          <w:szCs w:val="22"/>
        </w:rPr>
        <w:t> </w:t>
      </w:r>
    </w:p>
    <w:p w14:paraId="7D671984" w14:textId="77777777" w:rsidR="00D11706" w:rsidRPr="00CF58FB" w:rsidRDefault="00D11706" w:rsidP="00CF58FB">
      <w:pPr>
        <w:pStyle w:val="Listeafsnit"/>
        <w:numPr>
          <w:ilvl w:val="0"/>
          <w:numId w:val="14"/>
        </w:numPr>
        <w:rPr>
          <w:b/>
          <w:bCs/>
          <w:sz w:val="24"/>
          <w:szCs w:val="24"/>
        </w:rPr>
      </w:pPr>
      <w:r w:rsidRPr="00CF58FB">
        <w:rPr>
          <w:b/>
          <w:bCs/>
          <w:sz w:val="24"/>
          <w:szCs w:val="24"/>
        </w:rPr>
        <w:t>Niveau 4   </w:t>
      </w:r>
    </w:p>
    <w:p w14:paraId="74BFE181" w14:textId="77777777" w:rsidR="00DA0B65" w:rsidRPr="00C97204" w:rsidRDefault="00DA0B65" w:rsidP="00534449">
      <w:pPr>
        <w:pStyle w:val="paragraph"/>
        <w:spacing w:before="0" w:beforeAutospacing="0" w:after="0" w:afterAutospacing="0"/>
        <w:ind w:left="36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Briks:</w:t>
      </w:r>
      <w:r w:rsidRPr="00C97204">
        <w:rPr>
          <w:rStyle w:val="normaltextrun"/>
          <w:rFonts w:ascii="Calibri" w:eastAsiaTheme="majorEastAsia" w:hAnsi="Calibri" w:cs="Calibri"/>
          <w:color w:val="000000"/>
          <w:sz w:val="22"/>
          <w:szCs w:val="22"/>
        </w:rPr>
        <w:t> Personen kan bevare siddestillingen, bevæge sig i den, men ikke bevæge sig ud over understøttelsesfladen. Dvs. personen kun kan bevæge sig inden for siddefladens radius. </w:t>
      </w:r>
      <w:r w:rsidRPr="00C97204">
        <w:rPr>
          <w:rStyle w:val="eop"/>
          <w:rFonts w:ascii="Calibri" w:hAnsi="Calibri" w:cs="Calibri"/>
          <w:color w:val="000000"/>
          <w:sz w:val="22"/>
          <w:szCs w:val="22"/>
        </w:rPr>
        <w:t> </w:t>
      </w:r>
    </w:p>
    <w:p w14:paraId="003B0688" w14:textId="77777777" w:rsidR="00DA0B65" w:rsidRPr="00C97204" w:rsidRDefault="00DA0B65" w:rsidP="00534449">
      <w:pPr>
        <w:pStyle w:val="paragraph"/>
        <w:spacing w:before="0" w:beforeAutospacing="0" w:after="0" w:afterAutospacing="0"/>
        <w:ind w:left="360"/>
        <w:textAlignment w:val="baseline"/>
        <w:rPr>
          <w:rFonts w:ascii="Segoe UI" w:hAnsi="Segoe UI" w:cs="Segoe UI"/>
          <w:sz w:val="22"/>
          <w:szCs w:val="22"/>
        </w:rPr>
      </w:pPr>
      <w:r w:rsidRPr="00C97204">
        <w:rPr>
          <w:rStyle w:val="normaltextrun"/>
          <w:rFonts w:ascii="Calibri" w:eastAsiaTheme="majorEastAsia" w:hAnsi="Calibri" w:cs="Calibri"/>
          <w:color w:val="000000"/>
          <w:sz w:val="22"/>
          <w:szCs w:val="22"/>
        </w:rPr>
        <w:t>Personen vil ofte sætte sig skævt, tilbagelænet, roteret eller hælde til den ene side. Personen kan</w:t>
      </w:r>
      <w:r w:rsidRPr="00C97204">
        <w:rPr>
          <w:rStyle w:val="normaltextrun"/>
          <w:rFonts w:ascii="Calibri" w:eastAsiaTheme="majorEastAsia" w:hAnsi="Calibri" w:cs="Calibri"/>
          <w:b/>
          <w:bCs/>
          <w:color w:val="000000"/>
          <w:sz w:val="22"/>
          <w:szCs w:val="22"/>
        </w:rPr>
        <w:t> ikke</w:t>
      </w:r>
      <w:r w:rsidRPr="00C97204">
        <w:rPr>
          <w:rStyle w:val="normaltextrun"/>
          <w:rFonts w:ascii="Calibri" w:eastAsiaTheme="majorEastAsia" w:hAnsi="Calibri" w:cs="Calibri"/>
          <w:color w:val="000000"/>
          <w:sz w:val="22"/>
          <w:szCs w:val="22"/>
        </w:rPr>
        <w:t> selvstændigt rejse eller sætte sig.   </w:t>
      </w:r>
      <w:r w:rsidRPr="00C97204">
        <w:rPr>
          <w:rStyle w:val="eop"/>
          <w:rFonts w:ascii="Calibri" w:hAnsi="Calibri" w:cs="Calibri"/>
          <w:color w:val="000000"/>
          <w:sz w:val="22"/>
          <w:szCs w:val="22"/>
        </w:rPr>
        <w:t> </w:t>
      </w:r>
    </w:p>
    <w:p w14:paraId="73763BD6" w14:textId="0EDF743B" w:rsidR="00DA0B65" w:rsidRPr="00C97204" w:rsidRDefault="00DA0B65" w:rsidP="00534449">
      <w:pPr>
        <w:pStyle w:val="paragraph"/>
        <w:spacing w:before="0" w:beforeAutospacing="0" w:after="0" w:afterAutospacing="0"/>
        <w:ind w:left="36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Forflytningen:</w:t>
      </w:r>
      <w:r w:rsidRPr="00C97204">
        <w:rPr>
          <w:rStyle w:val="normaltextrun"/>
          <w:rFonts w:ascii="Calibri" w:eastAsiaTheme="majorEastAsia" w:hAnsi="Calibri" w:cs="Calibri"/>
          <w:color w:val="000000"/>
          <w:sz w:val="22"/>
          <w:szCs w:val="22"/>
        </w:rPr>
        <w:t> Forflytningen vil oftest foregå</w:t>
      </w:r>
      <w:r w:rsidR="00534449" w:rsidRPr="00C97204">
        <w:rPr>
          <w:rStyle w:val="normaltextrun"/>
          <w:rFonts w:ascii="Calibri" w:eastAsiaTheme="majorEastAsia" w:hAnsi="Calibri" w:cs="Calibri"/>
          <w:color w:val="000000"/>
          <w:sz w:val="22"/>
          <w:szCs w:val="22"/>
        </w:rPr>
        <w:t xml:space="preserve"> </w:t>
      </w:r>
      <w:r w:rsidRPr="00C97204">
        <w:rPr>
          <w:rStyle w:val="normaltextrun"/>
          <w:rFonts w:ascii="Calibri" w:eastAsiaTheme="majorEastAsia" w:hAnsi="Calibri" w:cs="Calibri"/>
          <w:color w:val="000000"/>
          <w:sz w:val="22"/>
          <w:szCs w:val="22"/>
        </w:rPr>
        <w:t>med lift eller forflytningsplatform.   </w:t>
      </w:r>
      <w:r w:rsidRPr="00C97204">
        <w:rPr>
          <w:rStyle w:val="eop"/>
          <w:rFonts w:ascii="Calibri" w:hAnsi="Calibri" w:cs="Calibri"/>
          <w:color w:val="000000"/>
          <w:sz w:val="22"/>
          <w:szCs w:val="22"/>
        </w:rPr>
        <w:t> </w:t>
      </w:r>
    </w:p>
    <w:p w14:paraId="19E275EF" w14:textId="1B9686F3" w:rsidR="00DA0B65" w:rsidRPr="00C97204" w:rsidRDefault="00534449" w:rsidP="00534449">
      <w:pPr>
        <w:pStyle w:val="paragraph"/>
        <w:spacing w:before="0" w:beforeAutospacing="0" w:after="0" w:afterAutospacing="0"/>
        <w:ind w:left="36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 xml:space="preserve">Krav </w:t>
      </w:r>
      <w:r w:rsidR="00DA0B65" w:rsidRPr="002C4467">
        <w:rPr>
          <w:rStyle w:val="normaltextrun"/>
          <w:rFonts w:ascii="Calibri" w:eastAsiaTheme="majorEastAsia" w:hAnsi="Calibri" w:cs="Calibri"/>
          <w:b/>
          <w:bCs/>
          <w:color w:val="385623" w:themeColor="accent6" w:themeShade="80"/>
          <w:sz w:val="22"/>
          <w:szCs w:val="22"/>
          <w:u w:val="single"/>
        </w:rPr>
        <w:t>til siddestillingen:</w:t>
      </w:r>
      <w:r w:rsidR="00DA0B65" w:rsidRPr="00C97204">
        <w:rPr>
          <w:rStyle w:val="normaltextrun"/>
          <w:rFonts w:ascii="Calibri" w:eastAsiaTheme="majorEastAsia" w:hAnsi="Calibri" w:cs="Calibri"/>
          <w:color w:val="000000"/>
          <w:sz w:val="22"/>
          <w:szCs w:val="22"/>
        </w:rPr>
        <w:t> Der er behov for støtte omkring bækkenet og langs ryggen (over eller under skulderblade). Der kan være behov for støtte langs begge sider af overkroppen. Det er vigtigt at finde balancepunktet, og denne person har brug for at komme lidt bag lodlinjen/sidde lavere bagtil.  </w:t>
      </w:r>
      <w:r w:rsidR="00DA0B65" w:rsidRPr="00C97204">
        <w:rPr>
          <w:rStyle w:val="eop"/>
          <w:rFonts w:ascii="Calibri" w:hAnsi="Calibri" w:cs="Calibri"/>
          <w:color w:val="000000"/>
          <w:sz w:val="22"/>
          <w:szCs w:val="22"/>
        </w:rPr>
        <w:t> </w:t>
      </w:r>
    </w:p>
    <w:p w14:paraId="1FD316FC" w14:textId="77777777" w:rsidR="00DA0B65" w:rsidRPr="00C97204" w:rsidRDefault="00DA0B65" w:rsidP="00534449">
      <w:pPr>
        <w:pStyle w:val="paragraph"/>
        <w:spacing w:before="0" w:beforeAutospacing="0" w:after="0" w:afterAutospacing="0"/>
        <w:ind w:left="360"/>
        <w:textAlignment w:val="baseline"/>
        <w:rPr>
          <w:rFonts w:ascii="Segoe UI" w:hAnsi="Segoe UI" w:cs="Segoe UI"/>
          <w:sz w:val="22"/>
          <w:szCs w:val="22"/>
        </w:rPr>
      </w:pPr>
      <w:r w:rsidRPr="00C97204">
        <w:rPr>
          <w:rStyle w:val="normaltextrun"/>
          <w:rFonts w:ascii="Calibri" w:eastAsiaTheme="majorEastAsia" w:hAnsi="Calibri" w:cs="Calibri"/>
          <w:color w:val="000000"/>
          <w:sz w:val="22"/>
          <w:szCs w:val="22"/>
        </w:rPr>
        <w:t>Der vil være behov for stillingsskift over hele døgnet. Evt. i form af kip af sædet eller hvil i seng for at forebygge fejlstillinger og tryksår.  </w:t>
      </w:r>
      <w:r w:rsidRPr="00C97204">
        <w:rPr>
          <w:rStyle w:val="eop"/>
          <w:rFonts w:ascii="Calibri" w:hAnsi="Calibri" w:cs="Calibri"/>
          <w:color w:val="000000"/>
          <w:sz w:val="22"/>
          <w:szCs w:val="22"/>
        </w:rPr>
        <w:t> </w:t>
      </w:r>
    </w:p>
    <w:p w14:paraId="00258E21" w14:textId="77777777" w:rsidR="00DA0B65" w:rsidRPr="00C97204" w:rsidRDefault="00DA0B65" w:rsidP="00534449">
      <w:pPr>
        <w:pStyle w:val="paragraph"/>
        <w:spacing w:before="0" w:beforeAutospacing="0" w:after="0" w:afterAutospacing="0"/>
        <w:ind w:left="36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I kørestol:</w:t>
      </w:r>
      <w:r w:rsidRPr="00C97204">
        <w:rPr>
          <w:rStyle w:val="normaltextrun"/>
          <w:rFonts w:ascii="Calibri" w:eastAsiaTheme="majorEastAsia" w:hAnsi="Calibri" w:cs="Calibri"/>
          <w:color w:val="000000"/>
          <w:sz w:val="22"/>
          <w:szCs w:val="22"/>
        </w:rPr>
        <w:t> Personen vil i en egnet kørestol kunne placeres i siddende stilling. Personen vil kunne bruge sine arme også uden for siddefladen. </w:t>
      </w:r>
      <w:r w:rsidRPr="00C97204">
        <w:rPr>
          <w:rStyle w:val="eop"/>
          <w:rFonts w:ascii="Calibri" w:hAnsi="Calibri" w:cs="Calibri"/>
          <w:color w:val="000000"/>
          <w:sz w:val="22"/>
          <w:szCs w:val="22"/>
        </w:rPr>
        <w:t> </w:t>
      </w:r>
    </w:p>
    <w:p w14:paraId="3BCA2D87" w14:textId="5DA34A48" w:rsidR="00DA0B65" w:rsidRPr="00C97204" w:rsidRDefault="00DA0B65" w:rsidP="00534449">
      <w:pPr>
        <w:pStyle w:val="paragraph"/>
        <w:spacing w:before="0" w:beforeAutospacing="0" w:after="0" w:afterAutospacing="0"/>
        <w:ind w:left="360"/>
        <w:textAlignment w:val="baseline"/>
        <w:rPr>
          <w:rFonts w:ascii="Segoe UI" w:hAnsi="Segoe UI" w:cs="Segoe UI"/>
          <w:sz w:val="22"/>
          <w:szCs w:val="22"/>
        </w:rPr>
      </w:pPr>
      <w:r w:rsidRPr="002C4467">
        <w:rPr>
          <w:rStyle w:val="normaltextrun"/>
          <w:rFonts w:ascii="Calibri" w:eastAsiaTheme="majorEastAsia" w:hAnsi="Calibri" w:cs="Calibri"/>
          <w:b/>
          <w:bCs/>
          <w:color w:val="385623" w:themeColor="accent6" w:themeShade="80"/>
          <w:sz w:val="22"/>
          <w:szCs w:val="22"/>
          <w:u w:val="single"/>
        </w:rPr>
        <w:t>Hjælpemiddel:</w:t>
      </w:r>
      <w:r w:rsidRPr="00C97204">
        <w:rPr>
          <w:rStyle w:val="normaltextrun"/>
          <w:rFonts w:ascii="Calibri" w:eastAsiaTheme="majorEastAsia" w:hAnsi="Calibri" w:cs="Calibri"/>
          <w:color w:val="000000"/>
          <w:sz w:val="22"/>
          <w:szCs w:val="22"/>
        </w:rPr>
        <w:t> </w:t>
      </w:r>
      <w:proofErr w:type="spellStart"/>
      <w:r w:rsidR="008371C2">
        <w:rPr>
          <w:rStyle w:val="normaltextrun"/>
          <w:rFonts w:ascii="Calibri" w:eastAsiaTheme="majorEastAsia" w:hAnsi="Calibri" w:cs="Calibri"/>
          <w:color w:val="000000"/>
          <w:sz w:val="22"/>
          <w:szCs w:val="22"/>
        </w:rPr>
        <w:t>E</w:t>
      </w:r>
      <w:r w:rsidRPr="00C97204">
        <w:rPr>
          <w:rStyle w:val="normaltextrun"/>
          <w:rFonts w:ascii="Calibri" w:eastAsiaTheme="majorEastAsia" w:hAnsi="Calibri" w:cs="Calibri"/>
          <w:color w:val="000000"/>
          <w:sz w:val="22"/>
          <w:szCs w:val="22"/>
        </w:rPr>
        <w:t>lkørestol</w:t>
      </w:r>
      <w:proofErr w:type="spellEnd"/>
      <w:r w:rsidRPr="00C97204">
        <w:rPr>
          <w:rStyle w:val="normaltextrun"/>
          <w:rFonts w:ascii="Calibri" w:eastAsiaTheme="majorEastAsia" w:hAnsi="Calibri" w:cs="Calibri"/>
          <w:color w:val="000000"/>
          <w:sz w:val="22"/>
          <w:szCs w:val="22"/>
        </w:rPr>
        <w:t>, komfortkørestol, mellemaktiv kørestol, specialopbygget aktiv kørestol</w:t>
      </w:r>
      <w:r w:rsidRPr="00C97204">
        <w:rPr>
          <w:rStyle w:val="eop"/>
          <w:rFonts w:ascii="Calibri" w:hAnsi="Calibri" w:cs="Calibri"/>
          <w:color w:val="000000"/>
          <w:sz w:val="22"/>
          <w:szCs w:val="22"/>
        </w:rPr>
        <w:t> </w:t>
      </w:r>
    </w:p>
    <w:p w14:paraId="60D8DA42" w14:textId="49FDFD48" w:rsidR="0065397B" w:rsidRDefault="0065397B" w:rsidP="00B1398E">
      <w:pPr>
        <w:ind w:left="1304"/>
        <w:rPr>
          <w:b/>
          <w:bCs/>
        </w:rPr>
      </w:pPr>
    </w:p>
    <w:p w14:paraId="16AF63E7" w14:textId="77777777" w:rsidR="0065397B" w:rsidRDefault="0065397B" w:rsidP="00B1398E">
      <w:pPr>
        <w:ind w:left="1304"/>
        <w:rPr>
          <w:b/>
          <w:bCs/>
        </w:rPr>
      </w:pPr>
    </w:p>
    <w:p w14:paraId="19313F3E" w14:textId="77777777" w:rsidR="00627F84" w:rsidRDefault="00627F84" w:rsidP="00B1398E">
      <w:pPr>
        <w:ind w:left="1304"/>
        <w:rPr>
          <w:b/>
          <w:bCs/>
        </w:rPr>
      </w:pPr>
    </w:p>
    <w:p w14:paraId="3EAED205" w14:textId="6CACF5FA" w:rsidR="00627F84" w:rsidRDefault="00627F84" w:rsidP="00B1398E">
      <w:pPr>
        <w:ind w:left="1304"/>
        <w:rPr>
          <w:b/>
          <w:bCs/>
        </w:rPr>
      </w:pPr>
    </w:p>
    <w:p w14:paraId="784F3170" w14:textId="0F225E7E" w:rsidR="00627F84" w:rsidRDefault="00627F84" w:rsidP="00B1398E">
      <w:pPr>
        <w:ind w:left="1304"/>
        <w:rPr>
          <w:b/>
          <w:bCs/>
        </w:rPr>
      </w:pPr>
    </w:p>
    <w:p w14:paraId="00D20E26" w14:textId="0ABDECB0" w:rsidR="00627F84" w:rsidRDefault="00627F84" w:rsidP="00B1398E">
      <w:pPr>
        <w:ind w:left="1304"/>
        <w:rPr>
          <w:b/>
          <w:bCs/>
        </w:rPr>
      </w:pPr>
    </w:p>
    <w:p w14:paraId="3EEFAF9A" w14:textId="5DF6EE20" w:rsidR="0065397B" w:rsidRDefault="0065397B" w:rsidP="00B1398E">
      <w:pPr>
        <w:ind w:left="1304"/>
        <w:rPr>
          <w:b/>
          <w:bCs/>
        </w:rPr>
      </w:pPr>
    </w:p>
    <w:p w14:paraId="63A23FB7" w14:textId="781B3587" w:rsidR="00B1398E" w:rsidRPr="00096572" w:rsidRDefault="00627F84" w:rsidP="00B1398E">
      <w:pPr>
        <w:ind w:left="1304"/>
        <w:rPr>
          <w:b/>
          <w:bCs/>
        </w:rPr>
      </w:pPr>
      <w:r w:rsidRPr="00C97204">
        <w:rPr>
          <w:noProof/>
        </w:rPr>
        <mc:AlternateContent>
          <mc:Choice Requires="wps">
            <w:drawing>
              <wp:anchor distT="0" distB="0" distL="114300" distR="114300" simplePos="0" relativeHeight="251658241" behindDoc="0" locked="0" layoutInCell="1" allowOverlap="1" wp14:anchorId="06C4F6E1" wp14:editId="23A1EA21">
                <wp:simplePos x="0" y="0"/>
                <wp:positionH relativeFrom="margin">
                  <wp:posOffset>9036050</wp:posOffset>
                </wp:positionH>
                <wp:positionV relativeFrom="paragraph">
                  <wp:posOffset>21590</wp:posOffset>
                </wp:positionV>
                <wp:extent cx="653969" cy="199061"/>
                <wp:effectExtent l="0" t="19050" r="32385" b="29845"/>
                <wp:wrapNone/>
                <wp:docPr id="1161541480" name="Pil: højre 1">
                  <a:extLst xmlns:a="http://schemas.openxmlformats.org/drawingml/2006/main">
                    <a:ext uri="{FF2B5EF4-FFF2-40B4-BE49-F238E27FC236}">
                      <a16:creationId xmlns:a16="http://schemas.microsoft.com/office/drawing/2014/main" id="{F744F50A-6144-425E-A81C-2DD2DA179353}"/>
                    </a:ext>
                  </a:extLst>
                </wp:docPr>
                <wp:cNvGraphicFramePr/>
                <a:graphic xmlns:a="http://schemas.openxmlformats.org/drawingml/2006/main">
                  <a:graphicData uri="http://schemas.microsoft.com/office/word/2010/wordprocessingShape">
                    <wps:wsp>
                      <wps:cNvSpPr/>
                      <wps:spPr>
                        <a:xfrm>
                          <a:off x="0" y="0"/>
                          <a:ext cx="653969" cy="199061"/>
                        </a:xfrm>
                        <a:prstGeom prst="rightArrow">
                          <a:avLst/>
                        </a:prstGeom>
                        <a:noFill/>
                        <a:ln w="9525"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shapetype id="_x0000_t13" coordsize="21600,21600" o:spt="13" adj="16200,5400" path="m@0,l@0@1,0@1,0@2@0@2@0,21600,21600,10800xe" w14:anchorId="3E4C25F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il: højre 1" style="position:absolute;margin-left:711.5pt;margin-top:1.7pt;width:51.5pt;height:15.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70ad47 [3209]" type="#_x0000_t13" adj="1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">
                <v:stroke joinstyle="round"/>
                <w10:wrap anchorx="margin"/>
              </v:shape>
            </w:pict>
          </mc:Fallback>
        </mc:AlternateContent>
      </w:r>
      <w:r w:rsidR="00B1398E" w:rsidRPr="00096572">
        <w:rPr>
          <w:b/>
          <w:bCs/>
        </w:rPr>
        <w:t>Niveau 5-6-7</w:t>
      </w:r>
    </w:p>
    <w:p w14:paraId="3553B07A" w14:textId="07906811" w:rsidR="00D11706" w:rsidRPr="00CF58FB" w:rsidRDefault="00D11706" w:rsidP="00CF58FB">
      <w:pPr>
        <w:pStyle w:val="Listeafsnit"/>
        <w:rPr>
          <w:b/>
          <w:bCs/>
          <w:sz w:val="24"/>
          <w:szCs w:val="24"/>
        </w:rPr>
      </w:pPr>
    </w:p>
    <w:p w14:paraId="4E9E8D6D" w14:textId="7702BFC0" w:rsidR="00D11706" w:rsidRPr="00CF58FB" w:rsidRDefault="00D11706" w:rsidP="00CF58FB">
      <w:pPr>
        <w:pStyle w:val="Listeafsnit"/>
        <w:numPr>
          <w:ilvl w:val="0"/>
          <w:numId w:val="14"/>
        </w:numPr>
        <w:rPr>
          <w:b/>
          <w:bCs/>
          <w:sz w:val="24"/>
          <w:szCs w:val="24"/>
        </w:rPr>
      </w:pPr>
      <w:r w:rsidRPr="00CF58FB">
        <w:rPr>
          <w:b/>
          <w:bCs/>
          <w:sz w:val="24"/>
          <w:szCs w:val="24"/>
        </w:rPr>
        <w:t>Niveau 5   </w:t>
      </w:r>
    </w:p>
    <w:p w14:paraId="7614B8F7" w14:textId="11298DAC" w:rsidR="0065397B" w:rsidRDefault="0065397B" w:rsidP="0065397B">
      <w:pPr>
        <w:pStyle w:val="paragraph"/>
        <w:spacing w:before="0" w:beforeAutospacing="0" w:after="0" w:afterAutospacing="0"/>
        <w:ind w:left="360"/>
        <w:textAlignment w:val="baseline"/>
        <w:rPr>
          <w:rFonts w:ascii="Segoe UI" w:hAnsi="Segoe UI" w:cs="Segoe UI"/>
          <w:sz w:val="18"/>
          <w:szCs w:val="18"/>
        </w:rPr>
      </w:pPr>
      <w:r w:rsidRPr="002C4467">
        <w:rPr>
          <w:rStyle w:val="normaltextrun"/>
          <w:rFonts w:ascii="Calibri" w:eastAsiaTheme="majorEastAsia" w:hAnsi="Calibri" w:cs="Calibri"/>
          <w:b/>
          <w:bCs/>
          <w:color w:val="385623" w:themeColor="accent6" w:themeShade="80"/>
          <w:sz w:val="22"/>
          <w:szCs w:val="22"/>
          <w:u w:val="single"/>
        </w:rPr>
        <w:t>Briks:</w:t>
      </w:r>
      <w:r w:rsidR="008371C2">
        <w:rPr>
          <w:rStyle w:val="normaltextrun"/>
          <w:rFonts w:ascii="Calibri" w:eastAsiaTheme="majorEastAsia" w:hAnsi="Calibri" w:cs="Calibri"/>
          <w:b/>
          <w:bCs/>
          <w:color w:val="385623" w:themeColor="accent6" w:themeShade="80"/>
          <w:sz w:val="22"/>
          <w:szCs w:val="22"/>
        </w:rPr>
        <w:t xml:space="preserve"> </w:t>
      </w:r>
      <w:r>
        <w:rPr>
          <w:rStyle w:val="normaltextrun"/>
          <w:rFonts w:ascii="Calibri" w:eastAsiaTheme="majorEastAsia" w:hAnsi="Calibri" w:cs="Calibri"/>
          <w:color w:val="000000"/>
          <w:sz w:val="22"/>
          <w:szCs w:val="22"/>
        </w:rPr>
        <w:t>Personen kan bevare siddestillingen, række ud over understøttelsesfladen og genvinde balancen. Personen vil evt. sætte sig skævt, roteret eller hælde til den ene side. Personen kan</w:t>
      </w:r>
      <w:r>
        <w:rPr>
          <w:rStyle w:val="normaltextrun"/>
          <w:rFonts w:ascii="Calibri" w:eastAsiaTheme="majorEastAsia" w:hAnsi="Calibri" w:cs="Calibri"/>
          <w:b/>
          <w:bCs/>
          <w:color w:val="000000"/>
          <w:sz w:val="22"/>
          <w:szCs w:val="22"/>
        </w:rPr>
        <w:t> ikke</w:t>
      </w:r>
      <w:r>
        <w:rPr>
          <w:rStyle w:val="normaltextrun"/>
          <w:rFonts w:ascii="Calibri" w:eastAsiaTheme="majorEastAsia" w:hAnsi="Calibri" w:cs="Calibri"/>
          <w:color w:val="000000"/>
          <w:sz w:val="22"/>
          <w:szCs w:val="22"/>
        </w:rPr>
        <w:t> selvstændigt rejse eller sætte sig.   </w:t>
      </w:r>
      <w:r>
        <w:rPr>
          <w:rStyle w:val="eop"/>
          <w:rFonts w:ascii="Calibri" w:hAnsi="Calibri" w:cs="Calibri"/>
          <w:color w:val="000000"/>
          <w:sz w:val="22"/>
          <w:szCs w:val="22"/>
        </w:rPr>
        <w:t> </w:t>
      </w:r>
    </w:p>
    <w:p w14:paraId="1408D112" w14:textId="77777777" w:rsidR="0065397B" w:rsidRDefault="0065397B" w:rsidP="0065397B">
      <w:pPr>
        <w:pStyle w:val="paragraph"/>
        <w:spacing w:before="0" w:beforeAutospacing="0" w:after="0" w:afterAutospacing="0"/>
        <w:ind w:left="360"/>
        <w:textAlignment w:val="baseline"/>
        <w:rPr>
          <w:rFonts w:ascii="Segoe UI" w:hAnsi="Segoe UI" w:cs="Segoe UI"/>
          <w:sz w:val="18"/>
          <w:szCs w:val="18"/>
        </w:rPr>
      </w:pPr>
      <w:r w:rsidRPr="002C4467">
        <w:rPr>
          <w:rStyle w:val="normaltextrun"/>
          <w:rFonts w:ascii="Calibri" w:eastAsiaTheme="majorEastAsia" w:hAnsi="Calibri" w:cs="Calibri"/>
          <w:b/>
          <w:bCs/>
          <w:color w:val="385623" w:themeColor="accent6" w:themeShade="80"/>
          <w:sz w:val="22"/>
          <w:szCs w:val="22"/>
          <w:u w:val="single"/>
        </w:rPr>
        <w:t>Forflytningen:</w:t>
      </w:r>
      <w:r>
        <w:rPr>
          <w:rStyle w:val="normaltextrun"/>
          <w:rFonts w:ascii="Calibri" w:eastAsiaTheme="majorEastAsia" w:hAnsi="Calibri" w:cs="Calibri"/>
          <w:color w:val="000000"/>
          <w:sz w:val="22"/>
          <w:szCs w:val="22"/>
        </w:rPr>
        <w:t> Forflytningen kan foregå med lift, forflytningsplatform eller glidebræt. </w:t>
      </w:r>
      <w:r>
        <w:rPr>
          <w:rStyle w:val="eop"/>
          <w:rFonts w:ascii="Calibri" w:hAnsi="Calibri" w:cs="Calibri"/>
          <w:color w:val="000000"/>
          <w:sz w:val="22"/>
          <w:szCs w:val="22"/>
        </w:rPr>
        <w:t> </w:t>
      </w:r>
    </w:p>
    <w:p w14:paraId="31496466" w14:textId="25876793" w:rsidR="0065397B" w:rsidRDefault="0065397B" w:rsidP="0065397B">
      <w:pPr>
        <w:pStyle w:val="paragraph"/>
        <w:spacing w:before="0" w:beforeAutospacing="0" w:after="0" w:afterAutospacing="0"/>
        <w:ind w:left="360"/>
        <w:textAlignment w:val="baseline"/>
        <w:rPr>
          <w:rFonts w:ascii="Segoe UI" w:hAnsi="Segoe UI" w:cs="Segoe UI"/>
          <w:sz w:val="18"/>
          <w:szCs w:val="18"/>
        </w:rPr>
      </w:pPr>
      <w:r w:rsidRPr="002C4467">
        <w:rPr>
          <w:rStyle w:val="normaltextrun"/>
          <w:rFonts w:ascii="Calibri" w:eastAsiaTheme="majorEastAsia" w:hAnsi="Calibri" w:cs="Calibri"/>
          <w:b/>
          <w:bCs/>
          <w:color w:val="385623" w:themeColor="accent6" w:themeShade="80"/>
          <w:sz w:val="22"/>
          <w:szCs w:val="22"/>
          <w:u w:val="single"/>
        </w:rPr>
        <w:t>Krav til Siddestillingen:</w:t>
      </w:r>
      <w:r>
        <w:rPr>
          <w:rStyle w:val="normaltextrun"/>
          <w:rFonts w:ascii="Calibri" w:eastAsiaTheme="majorEastAsia" w:hAnsi="Calibri" w:cs="Calibri"/>
          <w:color w:val="000000"/>
          <w:sz w:val="22"/>
          <w:szCs w:val="22"/>
        </w:rPr>
        <w:t> Der er behov for støtte</w:t>
      </w:r>
      <w:r w:rsidR="00455754">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omkring bækkenet og langs ryggen til under skulderblade. Der kan være behov for støtte langs begge sider af overkroppen. Det er vigtigt at finde balancepunktet, og denne person kan have brug for at komme lidt bag lod/sidde lavere bagtil.   </w:t>
      </w:r>
      <w:r>
        <w:rPr>
          <w:rStyle w:val="eop"/>
          <w:rFonts w:ascii="Calibri" w:hAnsi="Calibri" w:cs="Calibri"/>
          <w:color w:val="000000"/>
          <w:sz w:val="22"/>
          <w:szCs w:val="22"/>
        </w:rPr>
        <w:t> </w:t>
      </w:r>
    </w:p>
    <w:p w14:paraId="679D741F" w14:textId="77777777" w:rsidR="0065397B" w:rsidRDefault="0065397B" w:rsidP="0065397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eastAsiaTheme="majorEastAsia" w:hAnsi="Calibri" w:cs="Calibri"/>
          <w:color w:val="000000"/>
          <w:sz w:val="22"/>
          <w:szCs w:val="22"/>
        </w:rPr>
        <w:t>Der vil være behov for stillingsskift over hele døgnet eller hvil i seng for at forebygge fejlstillinger og tryksår.  </w:t>
      </w:r>
      <w:r>
        <w:rPr>
          <w:rStyle w:val="eop"/>
          <w:rFonts w:ascii="Calibri" w:hAnsi="Calibri" w:cs="Calibri"/>
          <w:color w:val="000000"/>
          <w:sz w:val="22"/>
          <w:szCs w:val="22"/>
        </w:rPr>
        <w:t> </w:t>
      </w:r>
    </w:p>
    <w:p w14:paraId="1E7CA5A7" w14:textId="77777777" w:rsidR="0065397B" w:rsidRDefault="0065397B" w:rsidP="0065397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eastAsiaTheme="majorEastAsia" w:hAnsi="Calibri" w:cs="Calibri"/>
          <w:color w:val="000000"/>
          <w:sz w:val="22"/>
          <w:szCs w:val="22"/>
          <w:u w:val="single"/>
        </w:rPr>
        <w:t xml:space="preserve">I </w:t>
      </w:r>
      <w:r w:rsidRPr="002C4467">
        <w:rPr>
          <w:rStyle w:val="normaltextrun"/>
          <w:rFonts w:ascii="Calibri" w:eastAsiaTheme="majorEastAsia" w:hAnsi="Calibri" w:cs="Calibri"/>
          <w:b/>
          <w:bCs/>
          <w:color w:val="385623" w:themeColor="accent6" w:themeShade="80"/>
          <w:sz w:val="22"/>
          <w:szCs w:val="22"/>
          <w:u w:val="single"/>
        </w:rPr>
        <w:t>kørestol:</w:t>
      </w:r>
      <w:r>
        <w:rPr>
          <w:rStyle w:val="normaltextrun"/>
          <w:rFonts w:ascii="Calibri" w:eastAsiaTheme="majorEastAsia" w:hAnsi="Calibri" w:cs="Calibri"/>
          <w:color w:val="000000"/>
          <w:sz w:val="22"/>
          <w:szCs w:val="22"/>
        </w:rPr>
        <w:t> Personen vil i en egnet kørestol kunne placeres i siddende stilling. Personen vil kunne bruge sine arme også uden for siddefladen. </w:t>
      </w:r>
      <w:r>
        <w:rPr>
          <w:rStyle w:val="eop"/>
          <w:rFonts w:ascii="Calibri" w:hAnsi="Calibri" w:cs="Calibri"/>
          <w:color w:val="000000"/>
          <w:sz w:val="22"/>
          <w:szCs w:val="22"/>
        </w:rPr>
        <w:t> </w:t>
      </w:r>
    </w:p>
    <w:p w14:paraId="2EEBA9B9" w14:textId="34CC6E5B" w:rsidR="0065397B" w:rsidRDefault="0065397B" w:rsidP="0065397B">
      <w:pPr>
        <w:pStyle w:val="paragraph"/>
        <w:spacing w:before="0" w:beforeAutospacing="0" w:after="0" w:afterAutospacing="0"/>
        <w:ind w:left="360"/>
        <w:textAlignment w:val="baseline"/>
        <w:rPr>
          <w:rFonts w:ascii="Segoe UI" w:hAnsi="Segoe UI" w:cs="Segoe UI"/>
          <w:sz w:val="18"/>
          <w:szCs w:val="18"/>
        </w:rPr>
      </w:pPr>
      <w:r w:rsidRPr="002C4467">
        <w:rPr>
          <w:rStyle w:val="normaltextrun"/>
          <w:rFonts w:ascii="Calibri" w:eastAsiaTheme="majorEastAsia" w:hAnsi="Calibri" w:cs="Calibri"/>
          <w:b/>
          <w:bCs/>
          <w:color w:val="385623" w:themeColor="accent6" w:themeShade="80"/>
          <w:sz w:val="22"/>
          <w:szCs w:val="22"/>
          <w:u w:val="single"/>
        </w:rPr>
        <w:t>Hjælpemiddel:</w:t>
      </w:r>
      <w:r>
        <w:rPr>
          <w:rStyle w:val="normaltextrun"/>
          <w:rFonts w:ascii="Calibri" w:eastAsiaTheme="majorEastAsia" w:hAnsi="Calibri" w:cs="Calibri"/>
          <w:color w:val="000000"/>
          <w:sz w:val="22"/>
          <w:szCs w:val="22"/>
        </w:rPr>
        <w:t> </w:t>
      </w:r>
      <w:proofErr w:type="spellStart"/>
      <w:r w:rsidR="008371C2">
        <w:rPr>
          <w:rStyle w:val="normaltextrun"/>
          <w:rFonts w:ascii="Calibri" w:eastAsiaTheme="majorEastAsia" w:hAnsi="Calibri" w:cs="Calibri"/>
          <w:color w:val="000000"/>
          <w:sz w:val="22"/>
          <w:szCs w:val="22"/>
        </w:rPr>
        <w:t>E</w:t>
      </w:r>
      <w:r w:rsidRPr="008371C2">
        <w:rPr>
          <w:rStyle w:val="normaltextrun"/>
          <w:rFonts w:ascii="Calibri" w:eastAsiaTheme="majorEastAsia" w:hAnsi="Calibri" w:cs="Calibri"/>
          <w:color w:val="000000"/>
          <w:sz w:val="22"/>
          <w:szCs w:val="22"/>
        </w:rPr>
        <w:t>lkørestol</w:t>
      </w:r>
      <w:proofErr w:type="spellEnd"/>
      <w:r>
        <w:rPr>
          <w:rStyle w:val="normaltextrun"/>
          <w:rFonts w:ascii="Calibri" w:eastAsiaTheme="majorEastAsia" w:hAnsi="Calibri" w:cs="Calibri"/>
          <w:color w:val="000000"/>
          <w:sz w:val="22"/>
          <w:szCs w:val="22"/>
        </w:rPr>
        <w:t>, mellemaktiv kørestol, specialopbygget aktiv kørestol</w:t>
      </w:r>
    </w:p>
    <w:p w14:paraId="6B63AFF5" w14:textId="77777777" w:rsidR="006D5D03" w:rsidRPr="00243E56" w:rsidRDefault="006D5D03" w:rsidP="00D11706">
      <w:pPr>
        <w:pStyle w:val="Listeafsnit"/>
      </w:pPr>
    </w:p>
    <w:p w14:paraId="2798069A" w14:textId="77777777" w:rsidR="00D11706" w:rsidRPr="00CF58FB" w:rsidRDefault="00D11706" w:rsidP="00CF58FB">
      <w:pPr>
        <w:pStyle w:val="Listeafsnit"/>
        <w:numPr>
          <w:ilvl w:val="0"/>
          <w:numId w:val="11"/>
        </w:numPr>
        <w:rPr>
          <w:b/>
          <w:bCs/>
          <w:sz w:val="24"/>
          <w:szCs w:val="24"/>
        </w:rPr>
      </w:pPr>
      <w:r w:rsidRPr="00CF58FB">
        <w:rPr>
          <w:b/>
          <w:bCs/>
          <w:sz w:val="24"/>
          <w:szCs w:val="24"/>
        </w:rPr>
        <w:t>Niveau 6   </w:t>
      </w:r>
    </w:p>
    <w:p w14:paraId="4F598842" w14:textId="77777777" w:rsidR="005D6877" w:rsidRDefault="005D6877" w:rsidP="005D6877">
      <w:pPr>
        <w:pStyle w:val="paragraph"/>
        <w:spacing w:before="0" w:beforeAutospacing="0" w:after="0" w:afterAutospacing="0"/>
        <w:ind w:left="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Briks:</w:t>
      </w:r>
      <w:r>
        <w:rPr>
          <w:rStyle w:val="normaltextrun"/>
          <w:rFonts w:ascii="Calibri" w:eastAsiaTheme="majorEastAsia" w:hAnsi="Calibri" w:cs="Calibri"/>
          <w:color w:val="000000"/>
          <w:sz w:val="22"/>
          <w:szCs w:val="22"/>
        </w:rPr>
        <w:t xml:space="preserve"> Personen kan bevare siddestillingen, række ud over understøttelsesfladen og genvinde balancen. Personen kan måske sætte sig lidt skævt, roteret eller hælde til den ene side. Personen kan selvstændigt rejse og sætte sig.   </w:t>
      </w:r>
      <w:r>
        <w:rPr>
          <w:rStyle w:val="eop"/>
          <w:rFonts w:ascii="Calibri" w:hAnsi="Calibri" w:cs="Calibri"/>
          <w:color w:val="000000"/>
          <w:sz w:val="22"/>
          <w:szCs w:val="22"/>
        </w:rPr>
        <w:t> </w:t>
      </w:r>
    </w:p>
    <w:p w14:paraId="33781A58" w14:textId="051AA475" w:rsidR="005D6877" w:rsidRPr="005D6877" w:rsidRDefault="005D6877" w:rsidP="005D6877">
      <w:pPr>
        <w:pStyle w:val="paragraph"/>
        <w:spacing w:before="0" w:beforeAutospacing="0" w:after="0" w:afterAutospacing="0"/>
        <w:ind w:left="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Forflytningen:</w:t>
      </w:r>
      <w:r w:rsidR="008371C2">
        <w:rPr>
          <w:rStyle w:val="normaltextrun"/>
          <w:rFonts w:ascii="Calibri" w:eastAsiaTheme="majorEastAsia" w:hAnsi="Calibri" w:cs="Calibri"/>
          <w:b/>
          <w:bCs/>
          <w:color w:val="385623" w:themeColor="accent6" w:themeShade="80"/>
          <w:sz w:val="22"/>
          <w:szCs w:val="22"/>
        </w:rPr>
        <w:t xml:space="preserve"> </w:t>
      </w:r>
      <w:r w:rsidRPr="008371C2">
        <w:rPr>
          <w:rStyle w:val="normaltextrun"/>
          <w:rFonts w:ascii="Calibri" w:eastAsiaTheme="majorEastAsia" w:hAnsi="Calibri" w:cs="Calibri"/>
          <w:color w:val="000000"/>
          <w:sz w:val="22"/>
          <w:szCs w:val="22"/>
        </w:rPr>
        <w:t>Forflytningen</w:t>
      </w:r>
      <w:r w:rsidRPr="005D6877">
        <w:rPr>
          <w:rStyle w:val="normaltextrun"/>
          <w:rFonts w:ascii="Calibri" w:eastAsiaTheme="majorEastAsia" w:hAnsi="Calibri" w:cs="Calibri"/>
          <w:color w:val="000000"/>
          <w:sz w:val="22"/>
          <w:szCs w:val="22"/>
        </w:rPr>
        <w:t xml:space="preserve"> foregår oftest uden brug af hjælpemidler eller med let personstøtte. Ved udtrætning kan der være behov for drejetårn eller glidebræt. Personen kan rejse sig og måske gå over kortere afstande med f.eks. rollator eller stok.  </w:t>
      </w:r>
      <w:r w:rsidRPr="005D6877">
        <w:rPr>
          <w:rStyle w:val="eop"/>
          <w:rFonts w:ascii="Calibri" w:hAnsi="Calibri" w:cs="Calibri"/>
          <w:color w:val="000000"/>
          <w:sz w:val="22"/>
          <w:szCs w:val="22"/>
        </w:rPr>
        <w:t> </w:t>
      </w:r>
    </w:p>
    <w:p w14:paraId="219782C7" w14:textId="16507917" w:rsidR="005D6877" w:rsidRDefault="005D6877" w:rsidP="005D6877">
      <w:pPr>
        <w:pStyle w:val="paragraph"/>
        <w:spacing w:before="0" w:beforeAutospacing="0" w:after="0" w:afterAutospacing="0"/>
        <w:ind w:left="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Krav til siddestillingen:</w:t>
      </w:r>
      <w:r>
        <w:rPr>
          <w:rStyle w:val="normaltextrun"/>
          <w:rFonts w:ascii="Calibri" w:eastAsiaTheme="majorEastAsia" w:hAnsi="Calibri" w:cs="Calibri"/>
          <w:color w:val="000000"/>
          <w:sz w:val="22"/>
          <w:szCs w:val="22"/>
        </w:rPr>
        <w:t xml:space="preserve"> Der kan være behov for støttende foranstaltninger, for at personen kan opretholde en symmetrisk kropsholdning, som f.eks. asymmetrisk tilpasning af </w:t>
      </w:r>
      <w:r>
        <w:rPr>
          <w:rStyle w:val="normaltextrun"/>
          <w:rFonts w:ascii="Calibri" w:eastAsiaTheme="majorEastAsia" w:hAnsi="Calibri" w:cs="Calibri"/>
          <w:color w:val="000000"/>
          <w:sz w:val="22"/>
          <w:szCs w:val="22"/>
        </w:rPr>
        <w:t>bækkenet eller støtte langs siderne af overkroppen. Der vil være behov for stillingsskift i løbet af dagen for at forebygge fejlstillinger og tryksår.   </w:t>
      </w:r>
      <w:r>
        <w:rPr>
          <w:rStyle w:val="eop"/>
          <w:rFonts w:ascii="Calibri" w:hAnsi="Calibri" w:cs="Calibri"/>
          <w:color w:val="000000"/>
          <w:sz w:val="22"/>
          <w:szCs w:val="22"/>
        </w:rPr>
        <w:t> </w:t>
      </w:r>
    </w:p>
    <w:p w14:paraId="4C80D9D8" w14:textId="2A3D25DF" w:rsidR="005D6877" w:rsidRDefault="005D6877" w:rsidP="005D6877">
      <w:pPr>
        <w:pStyle w:val="paragraph"/>
        <w:spacing w:before="0" w:beforeAutospacing="0" w:after="0" w:afterAutospacing="0"/>
        <w:ind w:left="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I kørestol:</w:t>
      </w:r>
      <w:r>
        <w:rPr>
          <w:rStyle w:val="normaltextrun"/>
          <w:rFonts w:ascii="Calibri" w:eastAsiaTheme="majorEastAsia" w:hAnsi="Calibri" w:cs="Calibri"/>
          <w:color w:val="000000"/>
          <w:sz w:val="22"/>
          <w:szCs w:val="22"/>
        </w:rPr>
        <w:t> Personen vil i en egnet kørestol kunne placeres i siddende stilling. Personen vil kunne bruge sine arme også uden for siddefladen. </w:t>
      </w:r>
      <w:r>
        <w:rPr>
          <w:rStyle w:val="eop"/>
          <w:rFonts w:ascii="Calibri" w:hAnsi="Calibri" w:cs="Calibri"/>
          <w:color w:val="000000"/>
          <w:sz w:val="22"/>
          <w:szCs w:val="22"/>
        </w:rPr>
        <w:t> </w:t>
      </w:r>
    </w:p>
    <w:p w14:paraId="49328180" w14:textId="4C73069A" w:rsidR="005D6877" w:rsidRDefault="005D6877" w:rsidP="002B67C5">
      <w:pPr>
        <w:pStyle w:val="paragraph"/>
        <w:spacing w:before="0" w:beforeAutospacing="0" w:after="0" w:afterAutospacing="0"/>
        <w:ind w:firstLine="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Hjælpemiddel:</w:t>
      </w:r>
      <w:r>
        <w:rPr>
          <w:rStyle w:val="normaltextrun"/>
          <w:rFonts w:ascii="Calibri" w:eastAsiaTheme="majorEastAsia" w:hAnsi="Calibri" w:cs="Calibri"/>
          <w:color w:val="000000"/>
          <w:sz w:val="22"/>
          <w:szCs w:val="22"/>
        </w:rPr>
        <w:t> </w:t>
      </w:r>
      <w:proofErr w:type="spellStart"/>
      <w:r w:rsidR="008371C2">
        <w:rPr>
          <w:rStyle w:val="normaltextrun"/>
          <w:rFonts w:ascii="Calibri" w:eastAsiaTheme="majorEastAsia" w:hAnsi="Calibri" w:cs="Calibri"/>
          <w:color w:val="000000"/>
          <w:sz w:val="22"/>
          <w:szCs w:val="22"/>
        </w:rPr>
        <w:t>E</w:t>
      </w:r>
      <w:r>
        <w:rPr>
          <w:rStyle w:val="normaltextrun"/>
          <w:rFonts w:ascii="Calibri" w:eastAsiaTheme="majorEastAsia" w:hAnsi="Calibri" w:cs="Calibri"/>
          <w:color w:val="000000"/>
          <w:sz w:val="22"/>
          <w:szCs w:val="22"/>
        </w:rPr>
        <w:t>lkørestol</w:t>
      </w:r>
      <w:proofErr w:type="spellEnd"/>
      <w:r>
        <w:rPr>
          <w:rStyle w:val="normaltextrun"/>
          <w:rFonts w:ascii="Calibri" w:eastAsiaTheme="majorEastAsia" w:hAnsi="Calibri" w:cs="Calibri"/>
          <w:color w:val="000000"/>
          <w:sz w:val="22"/>
          <w:szCs w:val="22"/>
        </w:rPr>
        <w:t>, mellemaktiv kørestol.</w:t>
      </w:r>
      <w:r>
        <w:rPr>
          <w:rStyle w:val="eop"/>
          <w:rFonts w:ascii="Calibri" w:hAnsi="Calibri" w:cs="Calibri"/>
          <w:color w:val="000000"/>
          <w:sz w:val="22"/>
          <w:szCs w:val="22"/>
        </w:rPr>
        <w:t> </w:t>
      </w:r>
    </w:p>
    <w:p w14:paraId="7ECD70FA" w14:textId="18F764B8" w:rsidR="00D11706" w:rsidRPr="00243E56" w:rsidRDefault="00D11706" w:rsidP="00D11706">
      <w:pPr>
        <w:pStyle w:val="Listeafsnit"/>
      </w:pPr>
      <w:r w:rsidRPr="00243E56">
        <w:t> </w:t>
      </w:r>
    </w:p>
    <w:p w14:paraId="2A741052" w14:textId="77777777" w:rsidR="00D11706" w:rsidRPr="00CF58FB" w:rsidRDefault="00D11706" w:rsidP="00D11706">
      <w:pPr>
        <w:pStyle w:val="Listeafsnit"/>
        <w:numPr>
          <w:ilvl w:val="0"/>
          <w:numId w:val="11"/>
        </w:numPr>
        <w:rPr>
          <w:b/>
          <w:bCs/>
          <w:sz w:val="24"/>
          <w:szCs w:val="24"/>
        </w:rPr>
      </w:pPr>
      <w:r w:rsidRPr="00CF58FB">
        <w:rPr>
          <w:b/>
          <w:bCs/>
          <w:sz w:val="24"/>
          <w:szCs w:val="24"/>
        </w:rPr>
        <w:t>Niveau 7   </w:t>
      </w:r>
    </w:p>
    <w:p w14:paraId="1ADE964D" w14:textId="77777777" w:rsidR="002B67C5" w:rsidRDefault="002B67C5" w:rsidP="002B67C5">
      <w:pPr>
        <w:pStyle w:val="paragraph"/>
        <w:spacing w:before="0" w:beforeAutospacing="0" w:after="0" w:afterAutospacing="0"/>
        <w:ind w:left="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Briks:</w:t>
      </w:r>
      <w:r>
        <w:rPr>
          <w:rStyle w:val="normaltextrun"/>
          <w:rFonts w:ascii="Calibri" w:eastAsiaTheme="majorEastAsia" w:hAnsi="Calibri" w:cs="Calibri"/>
          <w:color w:val="000000"/>
          <w:sz w:val="22"/>
          <w:szCs w:val="22"/>
        </w:rPr>
        <w:t> Personen kan selvstændigt indtage den korrekte siddestilling med lige bækken og symmetrisk kropsholdning. Personen kan række ud over understøttelsesfladen og genvinde balancen.</w:t>
      </w:r>
      <w:r>
        <w:rPr>
          <w:rStyle w:val="eop"/>
          <w:rFonts w:ascii="Calibri" w:hAnsi="Calibri" w:cs="Calibri"/>
          <w:color w:val="000000"/>
          <w:sz w:val="22"/>
          <w:szCs w:val="22"/>
        </w:rPr>
        <w:t> </w:t>
      </w:r>
    </w:p>
    <w:p w14:paraId="6838D9A4" w14:textId="77777777" w:rsidR="002B67C5" w:rsidRDefault="002B67C5" w:rsidP="002B67C5">
      <w:pPr>
        <w:pStyle w:val="paragraph"/>
        <w:spacing w:before="0" w:beforeAutospacing="0" w:after="0" w:afterAutospacing="0"/>
        <w:ind w:left="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Forflytningen:</w:t>
      </w:r>
      <w:r w:rsidRPr="008371C2">
        <w:rPr>
          <w:rStyle w:val="normaltextrun"/>
          <w:rFonts w:ascii="Calibri" w:eastAsiaTheme="majorEastAsia" w:hAnsi="Calibri" w:cs="Calibri"/>
          <w:color w:val="000000"/>
          <w:sz w:val="22"/>
          <w:szCs w:val="22"/>
        </w:rPr>
        <w:t> Rejser</w:t>
      </w:r>
      <w:r>
        <w:rPr>
          <w:rStyle w:val="normaltextrun"/>
          <w:rFonts w:ascii="Calibri" w:eastAsiaTheme="majorEastAsia" w:hAnsi="Calibri" w:cs="Calibri"/>
          <w:color w:val="000000"/>
          <w:sz w:val="22"/>
          <w:szCs w:val="22"/>
        </w:rPr>
        <w:t xml:space="preserve"> og sætter sig selvstændigt uden brug af støtte og kan gå over kortere afstande med eller uden hjælpemiddel.  </w:t>
      </w:r>
      <w:r>
        <w:rPr>
          <w:rStyle w:val="eop"/>
          <w:rFonts w:ascii="Calibri" w:hAnsi="Calibri" w:cs="Calibri"/>
          <w:color w:val="000000"/>
          <w:sz w:val="22"/>
          <w:szCs w:val="22"/>
        </w:rPr>
        <w:t> </w:t>
      </w:r>
    </w:p>
    <w:p w14:paraId="68026854" w14:textId="2D82604E" w:rsidR="002B67C5" w:rsidRDefault="002B67C5" w:rsidP="002B67C5">
      <w:pPr>
        <w:pStyle w:val="paragraph"/>
        <w:spacing w:before="0" w:beforeAutospacing="0" w:after="0" w:afterAutospacing="0"/>
        <w:ind w:firstLine="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Krav til siddestillingen:</w:t>
      </w:r>
      <w:r w:rsidR="008371C2">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Minimal støtte  </w:t>
      </w:r>
      <w:r>
        <w:rPr>
          <w:rStyle w:val="eop"/>
          <w:rFonts w:ascii="Calibri" w:hAnsi="Calibri" w:cs="Calibri"/>
          <w:color w:val="000000"/>
          <w:sz w:val="22"/>
          <w:szCs w:val="22"/>
        </w:rPr>
        <w:t> </w:t>
      </w:r>
    </w:p>
    <w:p w14:paraId="3F69531B" w14:textId="77777777" w:rsidR="002B67C5" w:rsidRDefault="002B67C5" w:rsidP="002B67C5">
      <w:pPr>
        <w:pStyle w:val="paragraph"/>
        <w:spacing w:before="0" w:beforeAutospacing="0" w:after="0" w:afterAutospacing="0"/>
        <w:ind w:left="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I kørestol:</w:t>
      </w:r>
      <w:r>
        <w:rPr>
          <w:rStyle w:val="normaltextrun"/>
          <w:rFonts w:ascii="Calibri" w:eastAsiaTheme="majorEastAsia" w:hAnsi="Calibri" w:cs="Calibri"/>
          <w:color w:val="000000"/>
          <w:sz w:val="22"/>
          <w:szCs w:val="22"/>
        </w:rPr>
        <w:t> Personen vil i en egnet kørestol kunne placeres i siddende stilling. Personen vil kunne bruge sine arme også uden for siddefladen. Personen er ikke permanent kørestolsbruger. </w:t>
      </w:r>
      <w:r>
        <w:rPr>
          <w:rStyle w:val="eop"/>
          <w:rFonts w:ascii="Calibri" w:hAnsi="Calibri" w:cs="Calibri"/>
          <w:color w:val="000000"/>
          <w:sz w:val="22"/>
          <w:szCs w:val="22"/>
        </w:rPr>
        <w:t> </w:t>
      </w:r>
    </w:p>
    <w:p w14:paraId="46A5FE90" w14:textId="35D8ED4F" w:rsidR="002B67C5" w:rsidRDefault="002B67C5" w:rsidP="00627F84">
      <w:pPr>
        <w:pStyle w:val="paragraph"/>
        <w:spacing w:before="0" w:beforeAutospacing="0" w:after="0" w:afterAutospacing="0"/>
        <w:ind w:left="360"/>
        <w:textAlignment w:val="baseline"/>
        <w:rPr>
          <w:rFonts w:ascii="Segoe UI" w:hAnsi="Segoe UI" w:cs="Segoe UI"/>
          <w:sz w:val="18"/>
          <w:szCs w:val="18"/>
        </w:rPr>
      </w:pPr>
      <w:r w:rsidRPr="008371C2">
        <w:rPr>
          <w:rStyle w:val="normaltextrun"/>
          <w:rFonts w:ascii="Calibri" w:eastAsiaTheme="majorEastAsia" w:hAnsi="Calibri" w:cs="Calibri"/>
          <w:b/>
          <w:bCs/>
          <w:color w:val="385623" w:themeColor="accent6" w:themeShade="80"/>
          <w:sz w:val="22"/>
          <w:szCs w:val="22"/>
          <w:u w:val="single"/>
        </w:rPr>
        <w:t>Hjælpemiddel:</w:t>
      </w:r>
      <w:r>
        <w:rPr>
          <w:rStyle w:val="normaltextrun"/>
          <w:rFonts w:ascii="Calibri" w:eastAsiaTheme="majorEastAsia" w:hAnsi="Calibri" w:cs="Calibri"/>
          <w:color w:val="000000"/>
          <w:sz w:val="22"/>
          <w:szCs w:val="22"/>
        </w:rPr>
        <w:t> </w:t>
      </w:r>
      <w:r w:rsidR="008371C2">
        <w:rPr>
          <w:rStyle w:val="normaltextrun"/>
          <w:rFonts w:ascii="Calibri" w:eastAsiaTheme="majorEastAsia" w:hAnsi="Calibri" w:cs="Calibri"/>
          <w:color w:val="000000"/>
          <w:sz w:val="22"/>
          <w:szCs w:val="22"/>
        </w:rPr>
        <w:t>T</w:t>
      </w:r>
      <w:r>
        <w:rPr>
          <w:rStyle w:val="normaltextrun"/>
          <w:rFonts w:ascii="Calibri" w:eastAsiaTheme="majorEastAsia" w:hAnsi="Calibri" w:cs="Calibri"/>
          <w:color w:val="000000"/>
          <w:sz w:val="22"/>
          <w:szCs w:val="22"/>
        </w:rPr>
        <w:t>ransportkørestol til længere afstande.</w:t>
      </w:r>
      <w:r>
        <w:rPr>
          <w:rStyle w:val="normaltextrun"/>
          <w:rFonts w:ascii="Calibri" w:eastAsiaTheme="majorEastAsia" w:hAnsi="Calibri" w:cs="Calibri"/>
          <w:sz w:val="22"/>
          <w:szCs w:val="22"/>
        </w:rPr>
        <w:t> </w:t>
      </w:r>
    </w:p>
    <w:p w14:paraId="72DDB14B" w14:textId="77777777" w:rsidR="00964546" w:rsidRDefault="00964546" w:rsidP="000C2357">
      <w:pPr>
        <w:pStyle w:val="Listeafsnit"/>
        <w:rPr>
          <w:i/>
          <w:iCs/>
        </w:rPr>
      </w:pPr>
    </w:p>
    <w:p w14:paraId="20D53CB7" w14:textId="77777777" w:rsidR="00627F84" w:rsidRDefault="00627F84" w:rsidP="000C2357">
      <w:pPr>
        <w:pStyle w:val="Listeafsnit"/>
        <w:rPr>
          <w:i/>
          <w:iCs/>
        </w:rPr>
      </w:pPr>
    </w:p>
    <w:p w14:paraId="2CA4BEAB" w14:textId="77777777" w:rsidR="00627F84" w:rsidRDefault="00627F84" w:rsidP="000C2357">
      <w:pPr>
        <w:pStyle w:val="Listeafsnit"/>
        <w:rPr>
          <w:i/>
          <w:iCs/>
        </w:rPr>
      </w:pPr>
    </w:p>
    <w:p w14:paraId="47A86B06" w14:textId="77777777" w:rsidR="00627F84" w:rsidRDefault="00627F84" w:rsidP="000C2357">
      <w:pPr>
        <w:pStyle w:val="Listeafsnit"/>
        <w:rPr>
          <w:i/>
          <w:iCs/>
        </w:rPr>
      </w:pPr>
    </w:p>
    <w:p w14:paraId="644D46A7" w14:textId="77777777" w:rsidR="00627F84" w:rsidRDefault="00627F84" w:rsidP="000C2357">
      <w:pPr>
        <w:pStyle w:val="Listeafsnit"/>
        <w:rPr>
          <w:i/>
          <w:iCs/>
        </w:rPr>
      </w:pPr>
    </w:p>
    <w:p w14:paraId="4FFAA43A" w14:textId="77777777" w:rsidR="00627F84" w:rsidRDefault="00627F84" w:rsidP="000C2357">
      <w:pPr>
        <w:pStyle w:val="Listeafsnit"/>
        <w:rPr>
          <w:i/>
          <w:iCs/>
        </w:rPr>
      </w:pPr>
    </w:p>
    <w:p w14:paraId="24711666" w14:textId="77777777" w:rsidR="00627F84" w:rsidRDefault="00627F84" w:rsidP="000C2357">
      <w:pPr>
        <w:pStyle w:val="Listeafsnit"/>
        <w:rPr>
          <w:i/>
          <w:iCs/>
        </w:rPr>
      </w:pPr>
    </w:p>
    <w:p w14:paraId="41B87657" w14:textId="77777777" w:rsidR="00627F84" w:rsidRDefault="00627F84" w:rsidP="000C2357">
      <w:pPr>
        <w:pStyle w:val="Listeafsnit"/>
        <w:rPr>
          <w:i/>
          <w:iCs/>
        </w:rPr>
      </w:pPr>
    </w:p>
    <w:p w14:paraId="4B546EFB" w14:textId="77777777" w:rsidR="00627F84" w:rsidRDefault="00627F84" w:rsidP="000C2357">
      <w:pPr>
        <w:pStyle w:val="Listeafsnit"/>
        <w:rPr>
          <w:i/>
          <w:iCs/>
        </w:rPr>
      </w:pPr>
    </w:p>
    <w:p w14:paraId="5410629F" w14:textId="77777777" w:rsidR="00627F84" w:rsidRDefault="00627F84" w:rsidP="000C2357">
      <w:pPr>
        <w:pStyle w:val="Listeafsnit"/>
        <w:rPr>
          <w:i/>
          <w:iCs/>
        </w:rPr>
      </w:pPr>
    </w:p>
    <w:p w14:paraId="4185B52F" w14:textId="77777777" w:rsidR="00627F84" w:rsidRDefault="00627F84" w:rsidP="000C2357">
      <w:pPr>
        <w:pStyle w:val="Listeafsnit"/>
        <w:rPr>
          <w:i/>
          <w:iCs/>
        </w:rPr>
      </w:pPr>
    </w:p>
    <w:p w14:paraId="3E1B7DBE" w14:textId="77777777" w:rsidR="00627F84" w:rsidRDefault="00627F84" w:rsidP="000C2357">
      <w:pPr>
        <w:pStyle w:val="Listeafsnit"/>
        <w:rPr>
          <w:i/>
          <w:iCs/>
        </w:rPr>
      </w:pPr>
    </w:p>
    <w:p w14:paraId="2E79F94B" w14:textId="77777777" w:rsidR="00627F84" w:rsidRPr="00243E56" w:rsidRDefault="00627F84" w:rsidP="000C2357">
      <w:pPr>
        <w:pStyle w:val="Listeafsnit"/>
        <w:rPr>
          <w:i/>
          <w:iCs/>
        </w:rPr>
      </w:pPr>
    </w:p>
    <w:p w14:paraId="3C5EB9C5" w14:textId="74B77FF9" w:rsidR="00E05A89" w:rsidRPr="00964546" w:rsidRDefault="00E05A89" w:rsidP="009A20EC">
      <w:pPr>
        <w:pStyle w:val="Titel"/>
        <w:jc w:val="center"/>
        <w:rPr>
          <w:rFonts w:ascii="Perpetua Titling MT" w:hAnsi="Perpetua Titling MT"/>
          <w:color w:val="538135" w:themeColor="accent6" w:themeShade="BF"/>
          <w:sz w:val="44"/>
          <w:szCs w:val="44"/>
        </w:rPr>
      </w:pPr>
      <w:r w:rsidRPr="00964546">
        <w:rPr>
          <w:rFonts w:ascii="Perpetua Titling MT" w:hAnsi="Perpetua Titling MT"/>
          <w:color w:val="538135" w:themeColor="accent6" w:themeShade="BF"/>
          <w:kern w:val="0"/>
          <w:sz w:val="44"/>
          <w:szCs w:val="44"/>
          <w:u w:val="single"/>
          <w:lang w:eastAsia="en-US"/>
          <w14:ligatures w14:val="none"/>
        </w:rPr>
        <w:t>De syv niveauer</w:t>
      </w:r>
      <w:r w:rsidR="00F171A3">
        <w:rPr>
          <w:rFonts w:ascii="Perpetua Titling MT" w:hAnsi="Perpetua Titling MT"/>
          <w:color w:val="538135" w:themeColor="accent6" w:themeShade="BF"/>
          <w:kern w:val="0"/>
          <w:sz w:val="44"/>
          <w:szCs w:val="44"/>
          <w:u w:val="single"/>
          <w:lang w:eastAsia="en-US"/>
          <w14:ligatures w14:val="none"/>
        </w:rPr>
        <w:t xml:space="preserve"> </w:t>
      </w:r>
      <w:r w:rsidRPr="00964546">
        <w:rPr>
          <w:rFonts w:ascii="Perpetua Titling MT" w:hAnsi="Perpetua Titling MT"/>
          <w:color w:val="538135" w:themeColor="accent6" w:themeShade="BF"/>
          <w:kern w:val="0"/>
          <w:sz w:val="44"/>
          <w:szCs w:val="44"/>
          <w:u w:val="single"/>
          <w:lang w:eastAsia="en-US"/>
          <w14:ligatures w14:val="none"/>
        </w:rPr>
        <w:t>for Siddeevne</w:t>
      </w:r>
    </w:p>
    <w:p w14:paraId="569FB870" w14:textId="6E470968" w:rsidR="00E05A89" w:rsidRDefault="00117046" w:rsidP="000C2357">
      <w:pPr>
        <w:pStyle w:val="Listeafsnit"/>
        <w:rPr>
          <w:i/>
          <w:iCs/>
          <w:sz w:val="20"/>
          <w:szCs w:val="20"/>
        </w:rPr>
      </w:pPr>
      <w:r w:rsidRPr="004110CD">
        <w:rPr>
          <w:noProof/>
          <w:lang w:bidi="da-DK"/>
        </w:rPr>
        <w:drawing>
          <wp:anchor distT="0" distB="0" distL="114300" distR="114300" simplePos="0" relativeHeight="251658242" behindDoc="0" locked="0" layoutInCell="1" allowOverlap="1" wp14:anchorId="5F9238AC" wp14:editId="2A0BAAE9">
            <wp:simplePos x="0" y="0"/>
            <wp:positionH relativeFrom="column">
              <wp:posOffset>195740</wp:posOffset>
            </wp:positionH>
            <wp:positionV relativeFrom="paragraph">
              <wp:posOffset>4445</wp:posOffset>
            </wp:positionV>
            <wp:extent cx="2794562" cy="3038354"/>
            <wp:effectExtent l="0" t="0" r="6350" b="0"/>
            <wp:wrapNone/>
            <wp:docPr id="1137970940" name="Billede 1" descr="Et billede, der indeholder tegning, silhuet, kunst&#10;&#10;Automatisk genereret beskrivelse">
              <a:extLst xmlns:a="http://schemas.openxmlformats.org/drawingml/2006/main">
                <a:ext uri="{FF2B5EF4-FFF2-40B4-BE49-F238E27FC236}">
                  <a16:creationId xmlns:a16="http://schemas.microsoft.com/office/drawing/2014/main" id="{4687B2E4-4966-41D7-A951-0687736BCD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70940" name="Billede 1" descr="Et billede, der indeholder tegning, silhuet, kunst&#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2794562" cy="3038354"/>
                    </a:xfrm>
                    <a:prstGeom prst="rect">
                      <a:avLst/>
                    </a:prstGeom>
                  </pic:spPr>
                </pic:pic>
              </a:graphicData>
            </a:graphic>
            <wp14:sizeRelH relativeFrom="margin">
              <wp14:pctWidth>0</wp14:pctWidth>
            </wp14:sizeRelH>
            <wp14:sizeRelV relativeFrom="margin">
              <wp14:pctHeight>0</wp14:pctHeight>
            </wp14:sizeRelV>
          </wp:anchor>
        </w:drawing>
      </w:r>
    </w:p>
    <w:p w14:paraId="63657434" w14:textId="71D8F83A" w:rsidR="00D11706" w:rsidRDefault="00D11706" w:rsidP="000C2357">
      <w:pPr>
        <w:pStyle w:val="Listeafsnit"/>
        <w:rPr>
          <w:noProof/>
          <w:lang w:bidi="da-DK"/>
        </w:rPr>
      </w:pPr>
    </w:p>
    <w:p w14:paraId="4FAA9929" w14:textId="1077812C" w:rsidR="00E05A89" w:rsidRDefault="00E05A89" w:rsidP="000C2357">
      <w:pPr>
        <w:pStyle w:val="Listeafsnit"/>
        <w:rPr>
          <w:noProof/>
          <w:lang w:bidi="da-DK"/>
        </w:rPr>
      </w:pPr>
    </w:p>
    <w:p w14:paraId="68659395" w14:textId="77777777" w:rsidR="00E05A89" w:rsidRDefault="00E05A89" w:rsidP="000C2357">
      <w:pPr>
        <w:pStyle w:val="Listeafsnit"/>
        <w:rPr>
          <w:noProof/>
          <w:lang w:bidi="da-DK"/>
        </w:rPr>
      </w:pPr>
    </w:p>
    <w:p w14:paraId="6819320C" w14:textId="28C7D13A" w:rsidR="00927D4A" w:rsidRDefault="00927D4A" w:rsidP="000C2357">
      <w:pPr>
        <w:pStyle w:val="Listeafsnit"/>
        <w:rPr>
          <w:sz w:val="24"/>
          <w:szCs w:val="24"/>
        </w:rPr>
      </w:pPr>
    </w:p>
    <w:p w14:paraId="52A9975C" w14:textId="77777777" w:rsidR="00E05A89" w:rsidRDefault="00E05A89" w:rsidP="000C2357">
      <w:pPr>
        <w:pStyle w:val="Listeafsnit"/>
        <w:rPr>
          <w:sz w:val="24"/>
          <w:szCs w:val="24"/>
        </w:rPr>
      </w:pPr>
    </w:p>
    <w:p w14:paraId="4E0653A0" w14:textId="77777777" w:rsidR="00E05A89" w:rsidRDefault="00E05A89" w:rsidP="000C2357">
      <w:pPr>
        <w:pStyle w:val="Listeafsnit"/>
        <w:rPr>
          <w:sz w:val="24"/>
          <w:szCs w:val="24"/>
        </w:rPr>
      </w:pPr>
    </w:p>
    <w:p w14:paraId="4ADD7EFF" w14:textId="77777777" w:rsidR="00E05A89" w:rsidRDefault="00E05A89" w:rsidP="000C2357">
      <w:pPr>
        <w:pStyle w:val="Listeafsnit"/>
        <w:rPr>
          <w:sz w:val="24"/>
          <w:szCs w:val="24"/>
        </w:rPr>
      </w:pPr>
    </w:p>
    <w:p w14:paraId="6102779A" w14:textId="77777777" w:rsidR="00E05A89" w:rsidRDefault="00E05A89" w:rsidP="000C2357">
      <w:pPr>
        <w:pStyle w:val="Listeafsnit"/>
        <w:rPr>
          <w:sz w:val="24"/>
          <w:szCs w:val="24"/>
        </w:rPr>
      </w:pPr>
    </w:p>
    <w:p w14:paraId="4DDBE4AB" w14:textId="77777777" w:rsidR="00E05A89" w:rsidRDefault="00E05A89" w:rsidP="000C2357">
      <w:pPr>
        <w:pStyle w:val="Listeafsnit"/>
        <w:rPr>
          <w:sz w:val="24"/>
          <w:szCs w:val="24"/>
        </w:rPr>
      </w:pPr>
    </w:p>
    <w:p w14:paraId="4501722F" w14:textId="77777777" w:rsidR="00E05A89" w:rsidRDefault="00E05A89" w:rsidP="000C2357">
      <w:pPr>
        <w:pStyle w:val="Listeafsnit"/>
        <w:rPr>
          <w:sz w:val="24"/>
          <w:szCs w:val="24"/>
        </w:rPr>
      </w:pPr>
    </w:p>
    <w:p w14:paraId="1FD4FD2A" w14:textId="77777777" w:rsidR="000F3578" w:rsidRDefault="000F3578" w:rsidP="000C2357">
      <w:pPr>
        <w:pStyle w:val="Listeafsnit"/>
        <w:rPr>
          <w:sz w:val="24"/>
          <w:szCs w:val="24"/>
        </w:rPr>
      </w:pPr>
    </w:p>
    <w:p w14:paraId="3199E3AC" w14:textId="7260C0D7" w:rsidR="00E05A89" w:rsidRDefault="00E05A89" w:rsidP="000C2357">
      <w:pPr>
        <w:pStyle w:val="Listeafsnit"/>
        <w:rPr>
          <w:sz w:val="24"/>
          <w:szCs w:val="24"/>
        </w:rPr>
      </w:pPr>
    </w:p>
    <w:p w14:paraId="0391FB85" w14:textId="35E8DC26" w:rsidR="00E05A89" w:rsidRPr="00E05A89" w:rsidRDefault="00E95036" w:rsidP="000C2357">
      <w:pPr>
        <w:pStyle w:val="Listeafsnit"/>
        <w:rPr>
          <w:i/>
          <w:iCs/>
          <w:sz w:val="20"/>
          <w:szCs w:val="20"/>
        </w:rPr>
      </w:pPr>
      <w:r>
        <w:rPr>
          <w:noProof/>
          <w:sz w:val="24"/>
          <w:szCs w:val="24"/>
        </w:rPr>
        <mc:AlternateContent>
          <mc:Choice Requires="wps">
            <w:drawing>
              <wp:anchor distT="0" distB="0" distL="114300" distR="114300" simplePos="0" relativeHeight="251658240" behindDoc="0" locked="0" layoutInCell="1" allowOverlap="1" wp14:anchorId="2B73B4DC" wp14:editId="0B12C59E">
                <wp:simplePos x="0" y="0"/>
                <wp:positionH relativeFrom="column">
                  <wp:posOffset>3589</wp:posOffset>
                </wp:positionH>
                <wp:positionV relativeFrom="paragraph">
                  <wp:posOffset>576470</wp:posOffset>
                </wp:positionV>
                <wp:extent cx="3148314" cy="3370857"/>
                <wp:effectExtent l="0" t="0" r="14605" b="20320"/>
                <wp:wrapNone/>
                <wp:docPr id="1700952464" name="Rektangel: afrundede hjørner 2">
                  <a:extLst xmlns:a="http://schemas.openxmlformats.org/drawingml/2006/main">
                    <a:ext uri="{FF2B5EF4-FFF2-40B4-BE49-F238E27FC236}">
                      <a16:creationId xmlns:a16="http://schemas.microsoft.com/office/drawing/2014/main" id="{CD69716B-87F0-41A9-9599-0B91F8218885}"/>
                    </a:ext>
                  </a:extLst>
                </wp:docPr>
                <wp:cNvGraphicFramePr/>
                <a:graphic xmlns:a="http://schemas.openxmlformats.org/drawingml/2006/main">
                  <a:graphicData uri="http://schemas.microsoft.com/office/word/2010/wordprocessingShape">
                    <wps:wsp>
                      <wps:cNvSpPr/>
                      <wps:spPr>
                        <a:xfrm>
                          <a:off x="0" y="0"/>
                          <a:ext cx="3148314" cy="3370857"/>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14:paraId="5B0BF995" w14:textId="38B7EBA7" w:rsidR="00E95036" w:rsidRPr="00E95036" w:rsidRDefault="00F171A3" w:rsidP="00675A92">
                            <w:pPr>
                              <w:jc w:val="center"/>
                              <w:rPr>
                                <w:i/>
                                <w:iCs/>
                                <w:sz w:val="20"/>
                                <w:szCs w:val="20"/>
                              </w:rPr>
                            </w:pPr>
                            <w:r w:rsidRPr="00E95036">
                              <w:rPr>
                                <w:i/>
                                <w:iCs/>
                                <w:sz w:val="20"/>
                                <w:szCs w:val="20"/>
                              </w:rPr>
                              <w:t>Udarbejdet af</w:t>
                            </w:r>
                            <w:r w:rsidR="008E175E">
                              <w:rPr>
                                <w:i/>
                                <w:iCs/>
                                <w:sz w:val="20"/>
                                <w:szCs w:val="20"/>
                              </w:rPr>
                              <w:t xml:space="preserve"> </w:t>
                            </w:r>
                            <w:r w:rsidR="008E175E" w:rsidRPr="00E95036">
                              <w:rPr>
                                <w:i/>
                                <w:iCs/>
                                <w:sz w:val="20"/>
                                <w:szCs w:val="20"/>
                              </w:rPr>
                              <w:t>Siddestillingsteamet</w:t>
                            </w:r>
                            <w:r w:rsidR="008E175E">
                              <w:rPr>
                                <w:i/>
                                <w:iCs/>
                                <w:sz w:val="20"/>
                                <w:szCs w:val="20"/>
                              </w:rPr>
                              <w:t>,</w:t>
                            </w:r>
                            <w:r w:rsidRPr="00E95036">
                              <w:rPr>
                                <w:i/>
                                <w:iCs/>
                                <w:sz w:val="20"/>
                                <w:szCs w:val="20"/>
                              </w:rPr>
                              <w:t xml:space="preserve"> Center for Specialrådgivning Aarhu</w:t>
                            </w:r>
                            <w:r w:rsidR="008E175E">
                              <w:rPr>
                                <w:i/>
                                <w:iCs/>
                                <w:sz w:val="20"/>
                                <w:szCs w:val="20"/>
                              </w:rPr>
                              <w:t xml:space="preserve">s </w:t>
                            </w:r>
                            <w:r w:rsidR="00E14748">
                              <w:rPr>
                                <w:i/>
                                <w:iCs/>
                                <w:sz w:val="20"/>
                                <w:szCs w:val="20"/>
                              </w:rPr>
                              <w:t>(</w:t>
                            </w:r>
                            <w:r w:rsidR="008E175E">
                              <w:rPr>
                                <w:i/>
                                <w:iCs/>
                                <w:sz w:val="20"/>
                                <w:szCs w:val="20"/>
                              </w:rPr>
                              <w:t>i sam</w:t>
                            </w:r>
                            <w:r w:rsidR="006271A7">
                              <w:rPr>
                                <w:i/>
                                <w:iCs/>
                                <w:sz w:val="20"/>
                                <w:szCs w:val="20"/>
                              </w:rPr>
                              <w:t>arbejde med V</w:t>
                            </w:r>
                            <w:r w:rsidR="00A3197C">
                              <w:rPr>
                                <w:i/>
                                <w:iCs/>
                                <w:sz w:val="20"/>
                                <w:szCs w:val="20"/>
                              </w:rPr>
                              <w:t>i</w:t>
                            </w:r>
                            <w:r w:rsidR="006271A7">
                              <w:rPr>
                                <w:i/>
                                <w:iCs/>
                                <w:sz w:val="20"/>
                                <w:szCs w:val="20"/>
                              </w:rPr>
                              <w:t>TS</w:t>
                            </w:r>
                            <w:r w:rsidR="00A3197C">
                              <w:rPr>
                                <w:i/>
                                <w:iCs/>
                                <w:sz w:val="20"/>
                                <w:szCs w:val="20"/>
                              </w:rPr>
                              <w:t>i</w:t>
                            </w:r>
                            <w:r w:rsidR="00E14748">
                              <w:rPr>
                                <w:i/>
                                <w:iCs/>
                                <w:sz w:val="20"/>
                                <w:szCs w:val="20"/>
                              </w:rPr>
                              <w:t>)</w:t>
                            </w:r>
                            <w:r w:rsidR="006271A7">
                              <w:rPr>
                                <w:i/>
                                <w:iCs/>
                                <w:sz w:val="20"/>
                                <w:szCs w:val="20"/>
                              </w:rPr>
                              <w:t xml:space="preserve"> </w:t>
                            </w:r>
                            <w:r w:rsidR="009A20EC">
                              <w:rPr>
                                <w:i/>
                                <w:iCs/>
                                <w:sz w:val="20"/>
                                <w:szCs w:val="20"/>
                              </w:rPr>
                              <w:t>Februar</w:t>
                            </w:r>
                            <w:r w:rsidRPr="00E95036">
                              <w:rPr>
                                <w:i/>
                                <w:iCs/>
                                <w:sz w:val="20"/>
                                <w:szCs w:val="20"/>
                              </w:rPr>
                              <w:t xml:space="preserve"> 202</w:t>
                            </w:r>
                            <w:r w:rsidR="009A20EC">
                              <w:rPr>
                                <w:i/>
                                <w:iCs/>
                                <w:sz w:val="20"/>
                                <w:szCs w:val="20"/>
                              </w:rPr>
                              <w:t>6</w:t>
                            </w:r>
                          </w:p>
                          <w:p w14:paraId="4ADCE501" w14:textId="0B73F54E" w:rsidR="00117046" w:rsidRPr="00E95036" w:rsidRDefault="00117046" w:rsidP="00922625">
                            <w:pPr>
                              <w:jc w:val="center"/>
                              <w:rPr>
                                <w:sz w:val="20"/>
                                <w:szCs w:val="20"/>
                              </w:rPr>
                            </w:pPr>
                            <w:r w:rsidRPr="00E95036">
                              <w:rPr>
                                <w:sz w:val="20"/>
                                <w:szCs w:val="20"/>
                              </w:rPr>
                              <w:t>Et vurderingsværktøj til beskrivelse af en persons evne til at sidde, baseret på observation og vurdering foretaget på plant underlag med udgangspunkt i den siddende normalstilling.</w:t>
                            </w:r>
                          </w:p>
                          <w:p w14:paraId="174A3BFF" w14:textId="10C3DF52" w:rsidR="00117046" w:rsidRPr="00E95036" w:rsidRDefault="00117046" w:rsidP="00922625">
                            <w:pPr>
                              <w:jc w:val="center"/>
                              <w:rPr>
                                <w:sz w:val="20"/>
                                <w:szCs w:val="20"/>
                              </w:rPr>
                            </w:pPr>
                            <w:r w:rsidRPr="00E95036">
                              <w:rPr>
                                <w:sz w:val="20"/>
                                <w:szCs w:val="20"/>
                              </w:rPr>
                              <w:t>Værktøjet kan skabe forståelse for, hvordan personens evne til at sidde påvirker behovet for tilpasninger i en kørestol med fokus på både komfort, funktion, aktivitet og forebyggelse af yderligere funktionsnedsættelse.</w:t>
                            </w:r>
                          </w:p>
                          <w:p w14:paraId="04B5BDC3" w14:textId="214E6C18" w:rsidR="001C07C9" w:rsidRDefault="001B2976" w:rsidP="001C07C9">
                            <w:pPr>
                              <w:jc w:val="center"/>
                              <w:rPr>
                                <w:sz w:val="20"/>
                                <w:szCs w:val="20"/>
                              </w:rPr>
                            </w:pPr>
                            <w:r>
                              <w:rPr>
                                <w:sz w:val="20"/>
                                <w:szCs w:val="20"/>
                              </w:rPr>
                              <w:t xml:space="preserve">En </w:t>
                            </w:r>
                            <w:r w:rsidR="001C07C9">
                              <w:rPr>
                                <w:sz w:val="20"/>
                                <w:szCs w:val="20"/>
                              </w:rPr>
                              <w:t xml:space="preserve">siddeevne </w:t>
                            </w:r>
                            <w:r w:rsidR="004A763B">
                              <w:rPr>
                                <w:sz w:val="20"/>
                                <w:szCs w:val="20"/>
                              </w:rPr>
                              <w:t>kan ligge mellem 2 nivea</w:t>
                            </w:r>
                            <w:r w:rsidR="00EC784E">
                              <w:rPr>
                                <w:sz w:val="20"/>
                                <w:szCs w:val="20"/>
                              </w:rPr>
                              <w:t>uer</w:t>
                            </w:r>
                            <w:r w:rsidR="00FE023A">
                              <w:rPr>
                                <w:sz w:val="20"/>
                                <w:szCs w:val="20"/>
                              </w:rPr>
                              <w:t xml:space="preserve"> </w:t>
                            </w:r>
                            <w:r w:rsidR="001C07C9" w:rsidRPr="00E95036">
                              <w:rPr>
                                <w:sz w:val="20"/>
                                <w:szCs w:val="20"/>
                              </w:rPr>
                              <w:t xml:space="preserve">afhængigt af </w:t>
                            </w:r>
                            <w:r w:rsidR="001C07C9">
                              <w:rPr>
                                <w:sz w:val="20"/>
                                <w:szCs w:val="20"/>
                              </w:rPr>
                              <w:t xml:space="preserve">personens </w:t>
                            </w:r>
                            <w:r w:rsidR="001C07C9" w:rsidRPr="00E95036">
                              <w:rPr>
                                <w:sz w:val="20"/>
                                <w:szCs w:val="20"/>
                              </w:rPr>
                              <w:t xml:space="preserve">dagsform, sygdomsprogression </w:t>
                            </w:r>
                            <w:r w:rsidR="001C07C9">
                              <w:rPr>
                                <w:sz w:val="20"/>
                                <w:szCs w:val="20"/>
                              </w:rPr>
                              <w:t xml:space="preserve">og </w:t>
                            </w:r>
                            <w:r w:rsidR="001C07C9" w:rsidRPr="00E95036">
                              <w:rPr>
                                <w:sz w:val="20"/>
                                <w:szCs w:val="20"/>
                              </w:rPr>
                              <w:t>andre faktorer</w:t>
                            </w:r>
                            <w:r w:rsidR="001C07C9">
                              <w:rPr>
                                <w:sz w:val="20"/>
                                <w:szCs w:val="20"/>
                              </w:rPr>
                              <w:t xml:space="preserve">. Her tages der udgangspunkt </w:t>
                            </w:r>
                            <w:r w:rsidR="00672A3A">
                              <w:rPr>
                                <w:sz w:val="20"/>
                                <w:szCs w:val="20"/>
                              </w:rPr>
                              <w:t>i det laveste niveau</w:t>
                            </w:r>
                            <w:r w:rsidR="00E51739">
                              <w:rPr>
                                <w:sz w:val="20"/>
                                <w:szCs w:val="20"/>
                              </w:rPr>
                              <w:t>.</w:t>
                            </w:r>
                          </w:p>
                          <w:p w14:paraId="496BA617" w14:textId="77777777" w:rsidR="001C07C9" w:rsidRPr="00E95036" w:rsidRDefault="001C07C9" w:rsidP="001C07C9">
                            <w:pPr>
                              <w:jc w:val="center"/>
                              <w:rPr>
                                <w:sz w:val="20"/>
                                <w:szCs w:val="20"/>
                              </w:rPr>
                            </w:pPr>
                          </w:p>
                          <w:p w14:paraId="2A1535BE" w14:textId="77777777" w:rsidR="00F171A3" w:rsidRDefault="00F171A3" w:rsidP="00F171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3B4DC" id="Rektangel: afrundede hjørner 2" o:spid="_x0000_s1026" style="position:absolute;left:0;text-align:left;margin-left:.3pt;margin-top:45.4pt;width:247.9pt;height:26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" fillcolor="#9ecb81 [2169]" strokecolor="#70ad47 [3209]" strokeweight=".5pt">
                <v:fill color2="#8ac066 [2617]" rotate="t" colors="0 #b5d5a7;.5 #aace99;1 #9cca86" focus="100%" type="gradient">
                  <o:fill v:ext="view" type="gradientUnscaled"/>
                </v:fill>
                <v:stroke joinstyle="miter"/>
                <v:textbox>
                  <w:txbxContent>
                    <w:p w14:paraId="5B0BF995" w14:textId="38B7EBA7" w:rsidR="00E95036" w:rsidRPr="00E95036" w:rsidRDefault="00F171A3" w:rsidP="00675A92">
                      <w:pPr>
                        <w:jc w:val="center"/>
                        <w:rPr>
                          <w:i/>
                          <w:iCs/>
                          <w:sz w:val="20"/>
                          <w:szCs w:val="20"/>
                        </w:rPr>
                      </w:pPr>
                      <w:r w:rsidRPr="00E95036">
                        <w:rPr>
                          <w:i/>
                          <w:iCs/>
                          <w:sz w:val="20"/>
                          <w:szCs w:val="20"/>
                        </w:rPr>
                        <w:t>Udarbejdet af</w:t>
                      </w:r>
                      <w:r w:rsidR="008E175E">
                        <w:rPr>
                          <w:i/>
                          <w:iCs/>
                          <w:sz w:val="20"/>
                          <w:szCs w:val="20"/>
                        </w:rPr>
                        <w:t xml:space="preserve"> </w:t>
                      </w:r>
                      <w:r w:rsidR="008E175E" w:rsidRPr="00E95036">
                        <w:rPr>
                          <w:i/>
                          <w:iCs/>
                          <w:sz w:val="20"/>
                          <w:szCs w:val="20"/>
                        </w:rPr>
                        <w:t>Siddestillingsteamet</w:t>
                      </w:r>
                      <w:r w:rsidR="008E175E">
                        <w:rPr>
                          <w:i/>
                          <w:iCs/>
                          <w:sz w:val="20"/>
                          <w:szCs w:val="20"/>
                        </w:rPr>
                        <w:t>,</w:t>
                      </w:r>
                      <w:r w:rsidRPr="00E95036">
                        <w:rPr>
                          <w:i/>
                          <w:iCs/>
                          <w:sz w:val="20"/>
                          <w:szCs w:val="20"/>
                        </w:rPr>
                        <w:t xml:space="preserve"> Center for Specialrådgivning Aarhu</w:t>
                      </w:r>
                      <w:r w:rsidR="008E175E">
                        <w:rPr>
                          <w:i/>
                          <w:iCs/>
                          <w:sz w:val="20"/>
                          <w:szCs w:val="20"/>
                        </w:rPr>
                        <w:t xml:space="preserve">s </w:t>
                      </w:r>
                      <w:r w:rsidR="00E14748">
                        <w:rPr>
                          <w:i/>
                          <w:iCs/>
                          <w:sz w:val="20"/>
                          <w:szCs w:val="20"/>
                        </w:rPr>
                        <w:t>(</w:t>
                      </w:r>
                      <w:r w:rsidR="008E175E">
                        <w:rPr>
                          <w:i/>
                          <w:iCs/>
                          <w:sz w:val="20"/>
                          <w:szCs w:val="20"/>
                        </w:rPr>
                        <w:t>i sam</w:t>
                      </w:r>
                      <w:r w:rsidR="006271A7">
                        <w:rPr>
                          <w:i/>
                          <w:iCs/>
                          <w:sz w:val="20"/>
                          <w:szCs w:val="20"/>
                        </w:rPr>
                        <w:t>arbejde med V</w:t>
                      </w:r>
                      <w:r w:rsidR="00A3197C">
                        <w:rPr>
                          <w:i/>
                          <w:iCs/>
                          <w:sz w:val="20"/>
                          <w:szCs w:val="20"/>
                        </w:rPr>
                        <w:t>i</w:t>
                      </w:r>
                      <w:r w:rsidR="006271A7">
                        <w:rPr>
                          <w:i/>
                          <w:iCs/>
                          <w:sz w:val="20"/>
                          <w:szCs w:val="20"/>
                        </w:rPr>
                        <w:t>TS</w:t>
                      </w:r>
                      <w:r w:rsidR="00A3197C">
                        <w:rPr>
                          <w:i/>
                          <w:iCs/>
                          <w:sz w:val="20"/>
                          <w:szCs w:val="20"/>
                        </w:rPr>
                        <w:t>i</w:t>
                      </w:r>
                      <w:r w:rsidR="00E14748">
                        <w:rPr>
                          <w:i/>
                          <w:iCs/>
                          <w:sz w:val="20"/>
                          <w:szCs w:val="20"/>
                        </w:rPr>
                        <w:t>)</w:t>
                      </w:r>
                      <w:r w:rsidR="006271A7">
                        <w:rPr>
                          <w:i/>
                          <w:iCs/>
                          <w:sz w:val="20"/>
                          <w:szCs w:val="20"/>
                        </w:rPr>
                        <w:t xml:space="preserve"> </w:t>
                      </w:r>
                      <w:r w:rsidR="009A20EC">
                        <w:rPr>
                          <w:i/>
                          <w:iCs/>
                          <w:sz w:val="20"/>
                          <w:szCs w:val="20"/>
                        </w:rPr>
                        <w:t>Februar</w:t>
                      </w:r>
                      <w:r w:rsidRPr="00E95036">
                        <w:rPr>
                          <w:i/>
                          <w:iCs/>
                          <w:sz w:val="20"/>
                          <w:szCs w:val="20"/>
                        </w:rPr>
                        <w:t xml:space="preserve"> 202</w:t>
                      </w:r>
                      <w:r w:rsidR="009A20EC">
                        <w:rPr>
                          <w:i/>
                          <w:iCs/>
                          <w:sz w:val="20"/>
                          <w:szCs w:val="20"/>
                        </w:rPr>
                        <w:t>6</w:t>
                      </w:r>
                    </w:p>
                    <w:p w14:paraId="4ADCE501" w14:textId="0B73F54E" w:rsidR="00117046" w:rsidRPr="00E95036" w:rsidRDefault="00117046" w:rsidP="00922625">
                      <w:pPr>
                        <w:jc w:val="center"/>
                        <w:rPr>
                          <w:sz w:val="20"/>
                          <w:szCs w:val="20"/>
                        </w:rPr>
                      </w:pPr>
                      <w:r w:rsidRPr="00E95036">
                        <w:rPr>
                          <w:sz w:val="20"/>
                          <w:szCs w:val="20"/>
                        </w:rPr>
                        <w:t>Et vurderingsværktøj til beskrivelse af en persons evne til at sidde, baseret på observation og vurdering foretaget på plant underlag med udgangspunkt i den siddende normalstilling.</w:t>
                      </w:r>
                    </w:p>
                    <w:p w14:paraId="174A3BFF" w14:textId="10C3DF52" w:rsidR="00117046" w:rsidRPr="00E95036" w:rsidRDefault="00117046" w:rsidP="00922625">
                      <w:pPr>
                        <w:jc w:val="center"/>
                        <w:rPr>
                          <w:sz w:val="20"/>
                          <w:szCs w:val="20"/>
                        </w:rPr>
                      </w:pPr>
                      <w:r w:rsidRPr="00E95036">
                        <w:rPr>
                          <w:sz w:val="20"/>
                          <w:szCs w:val="20"/>
                        </w:rPr>
                        <w:t>Værktøjet kan skabe forståelse for, hvordan personens evne til at sidde påvirker behovet for tilpasninger i en kørestol med fokus på både komfort, funktion, aktivitet og forebyggelse af yderligere funktionsnedsættelse.</w:t>
                      </w:r>
                    </w:p>
                    <w:p w14:paraId="04B5BDC3" w14:textId="214E6C18" w:rsidR="001C07C9" w:rsidRDefault="001B2976" w:rsidP="001C07C9">
                      <w:pPr>
                        <w:jc w:val="center"/>
                        <w:rPr>
                          <w:sz w:val="20"/>
                          <w:szCs w:val="20"/>
                        </w:rPr>
                      </w:pPr>
                      <w:r>
                        <w:rPr>
                          <w:sz w:val="20"/>
                          <w:szCs w:val="20"/>
                        </w:rPr>
                        <w:t xml:space="preserve">En </w:t>
                      </w:r>
                      <w:r w:rsidR="001C07C9">
                        <w:rPr>
                          <w:sz w:val="20"/>
                          <w:szCs w:val="20"/>
                        </w:rPr>
                        <w:t xml:space="preserve">siddeevne </w:t>
                      </w:r>
                      <w:r w:rsidR="004A763B">
                        <w:rPr>
                          <w:sz w:val="20"/>
                          <w:szCs w:val="20"/>
                        </w:rPr>
                        <w:t>kan ligge mellem 2 nivea</w:t>
                      </w:r>
                      <w:r w:rsidR="00EC784E">
                        <w:rPr>
                          <w:sz w:val="20"/>
                          <w:szCs w:val="20"/>
                        </w:rPr>
                        <w:t>uer</w:t>
                      </w:r>
                      <w:r w:rsidR="00FE023A">
                        <w:rPr>
                          <w:sz w:val="20"/>
                          <w:szCs w:val="20"/>
                        </w:rPr>
                        <w:t xml:space="preserve"> </w:t>
                      </w:r>
                      <w:r w:rsidR="001C07C9" w:rsidRPr="00E95036">
                        <w:rPr>
                          <w:sz w:val="20"/>
                          <w:szCs w:val="20"/>
                        </w:rPr>
                        <w:t xml:space="preserve">afhængigt af </w:t>
                      </w:r>
                      <w:r w:rsidR="001C07C9">
                        <w:rPr>
                          <w:sz w:val="20"/>
                          <w:szCs w:val="20"/>
                        </w:rPr>
                        <w:t xml:space="preserve">personens </w:t>
                      </w:r>
                      <w:r w:rsidR="001C07C9" w:rsidRPr="00E95036">
                        <w:rPr>
                          <w:sz w:val="20"/>
                          <w:szCs w:val="20"/>
                        </w:rPr>
                        <w:t xml:space="preserve">dagsform, sygdomsprogression </w:t>
                      </w:r>
                      <w:r w:rsidR="001C07C9">
                        <w:rPr>
                          <w:sz w:val="20"/>
                          <w:szCs w:val="20"/>
                        </w:rPr>
                        <w:t xml:space="preserve">og </w:t>
                      </w:r>
                      <w:r w:rsidR="001C07C9" w:rsidRPr="00E95036">
                        <w:rPr>
                          <w:sz w:val="20"/>
                          <w:szCs w:val="20"/>
                        </w:rPr>
                        <w:t>andre faktorer</w:t>
                      </w:r>
                      <w:r w:rsidR="001C07C9">
                        <w:rPr>
                          <w:sz w:val="20"/>
                          <w:szCs w:val="20"/>
                        </w:rPr>
                        <w:t xml:space="preserve">. Her tages der udgangspunkt </w:t>
                      </w:r>
                      <w:r w:rsidR="00672A3A">
                        <w:rPr>
                          <w:sz w:val="20"/>
                          <w:szCs w:val="20"/>
                        </w:rPr>
                        <w:t>i det laveste niveau</w:t>
                      </w:r>
                      <w:r w:rsidR="00E51739">
                        <w:rPr>
                          <w:sz w:val="20"/>
                          <w:szCs w:val="20"/>
                        </w:rPr>
                        <w:t>.</w:t>
                      </w:r>
                    </w:p>
                    <w:p w14:paraId="496BA617" w14:textId="77777777" w:rsidR="001C07C9" w:rsidRPr="00E95036" w:rsidRDefault="001C07C9" w:rsidP="001C07C9">
                      <w:pPr>
                        <w:jc w:val="center"/>
                        <w:rPr>
                          <w:sz w:val="20"/>
                          <w:szCs w:val="20"/>
                        </w:rPr>
                      </w:pPr>
                    </w:p>
                    <w:p w14:paraId="2A1535BE" w14:textId="77777777" w:rsidR="00F171A3" w:rsidRDefault="00F171A3" w:rsidP="00F171A3">
                      <w:pPr>
                        <w:jc w:val="center"/>
                      </w:pPr>
                    </w:p>
                  </w:txbxContent>
                </v:textbox>
              </v:roundrect>
            </w:pict>
          </mc:Fallback>
        </mc:AlternateContent>
      </w:r>
    </w:p>
    <w:sectPr w:rsidR="00E05A89" w:rsidRPr="00E05A89" w:rsidSect="003E6CCC">
      <w:pgSz w:w="16838" w:h="11906" w:orient="landscape"/>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11"/>
    <w:multiLevelType w:val="multilevel"/>
    <w:tmpl w:val="34E2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816C1"/>
    <w:multiLevelType w:val="hybridMultilevel"/>
    <w:tmpl w:val="38CE8E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CA6DF7"/>
    <w:multiLevelType w:val="multilevel"/>
    <w:tmpl w:val="E9A2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A3BA1"/>
    <w:multiLevelType w:val="hybridMultilevel"/>
    <w:tmpl w:val="B1CC7A1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6497107"/>
    <w:multiLevelType w:val="multilevel"/>
    <w:tmpl w:val="CAC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DF02A8"/>
    <w:multiLevelType w:val="hybridMultilevel"/>
    <w:tmpl w:val="7820BE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CB4577"/>
    <w:multiLevelType w:val="hybridMultilevel"/>
    <w:tmpl w:val="53E624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54702CE"/>
    <w:multiLevelType w:val="multilevel"/>
    <w:tmpl w:val="8098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E5F57"/>
    <w:multiLevelType w:val="multilevel"/>
    <w:tmpl w:val="BE20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A35FF"/>
    <w:multiLevelType w:val="hybridMultilevel"/>
    <w:tmpl w:val="7E46DB2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4BF12A45"/>
    <w:multiLevelType w:val="multilevel"/>
    <w:tmpl w:val="9CB2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9D3EEF"/>
    <w:multiLevelType w:val="multilevel"/>
    <w:tmpl w:val="19B4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D01494"/>
    <w:multiLevelType w:val="multilevel"/>
    <w:tmpl w:val="6B0C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475BDA"/>
    <w:multiLevelType w:val="hybridMultilevel"/>
    <w:tmpl w:val="FBB87D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17785350">
    <w:abstractNumId w:val="5"/>
  </w:num>
  <w:num w:numId="2" w16cid:durableId="464349287">
    <w:abstractNumId w:val="1"/>
  </w:num>
  <w:num w:numId="3" w16cid:durableId="1757511468">
    <w:abstractNumId w:val="3"/>
  </w:num>
  <w:num w:numId="4" w16cid:durableId="1609119424">
    <w:abstractNumId w:val="6"/>
  </w:num>
  <w:num w:numId="5" w16cid:durableId="375812537">
    <w:abstractNumId w:val="11"/>
  </w:num>
  <w:num w:numId="6" w16cid:durableId="1271357606">
    <w:abstractNumId w:val="10"/>
  </w:num>
  <w:num w:numId="7" w16cid:durableId="670333274">
    <w:abstractNumId w:val="0"/>
  </w:num>
  <w:num w:numId="8" w16cid:durableId="986975180">
    <w:abstractNumId w:val="4"/>
  </w:num>
  <w:num w:numId="9" w16cid:durableId="1515922051">
    <w:abstractNumId w:val="7"/>
  </w:num>
  <w:num w:numId="10" w16cid:durableId="1210991757">
    <w:abstractNumId w:val="12"/>
  </w:num>
  <w:num w:numId="11" w16cid:durableId="1073089264">
    <w:abstractNumId w:val="8"/>
  </w:num>
  <w:num w:numId="12" w16cid:durableId="1297251642">
    <w:abstractNumId w:val="2"/>
  </w:num>
  <w:num w:numId="13" w16cid:durableId="1358314307">
    <w:abstractNumId w:val="9"/>
  </w:num>
  <w:num w:numId="14" w16cid:durableId="1617518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05"/>
    <w:rsid w:val="000040F0"/>
    <w:rsid w:val="00025A85"/>
    <w:rsid w:val="00037D1F"/>
    <w:rsid w:val="00042192"/>
    <w:rsid w:val="00045817"/>
    <w:rsid w:val="00060D77"/>
    <w:rsid w:val="000618DD"/>
    <w:rsid w:val="000839FC"/>
    <w:rsid w:val="00091EFD"/>
    <w:rsid w:val="00096572"/>
    <w:rsid w:val="000C2357"/>
    <w:rsid w:val="000C53A0"/>
    <w:rsid w:val="000D2A27"/>
    <w:rsid w:val="000D3BCC"/>
    <w:rsid w:val="000D3CA5"/>
    <w:rsid w:val="000F3578"/>
    <w:rsid w:val="00106037"/>
    <w:rsid w:val="00113A9F"/>
    <w:rsid w:val="00117046"/>
    <w:rsid w:val="00123E9F"/>
    <w:rsid w:val="0019010A"/>
    <w:rsid w:val="001A34F5"/>
    <w:rsid w:val="001A485E"/>
    <w:rsid w:val="001B1A88"/>
    <w:rsid w:val="001B2976"/>
    <w:rsid w:val="001C07C9"/>
    <w:rsid w:val="001F694D"/>
    <w:rsid w:val="00203278"/>
    <w:rsid w:val="00213D55"/>
    <w:rsid w:val="00220B9E"/>
    <w:rsid w:val="00222156"/>
    <w:rsid w:val="00237C53"/>
    <w:rsid w:val="002422C6"/>
    <w:rsid w:val="00243E56"/>
    <w:rsid w:val="00250756"/>
    <w:rsid w:val="00263E5E"/>
    <w:rsid w:val="00271939"/>
    <w:rsid w:val="002729E3"/>
    <w:rsid w:val="002B5BA9"/>
    <w:rsid w:val="002B67C5"/>
    <w:rsid w:val="002C4467"/>
    <w:rsid w:val="002C7F39"/>
    <w:rsid w:val="00305FB7"/>
    <w:rsid w:val="003134A8"/>
    <w:rsid w:val="00313D2F"/>
    <w:rsid w:val="00314C75"/>
    <w:rsid w:val="0034386B"/>
    <w:rsid w:val="00344B45"/>
    <w:rsid w:val="00346121"/>
    <w:rsid w:val="00360ABB"/>
    <w:rsid w:val="003759D8"/>
    <w:rsid w:val="003936F6"/>
    <w:rsid w:val="003952DB"/>
    <w:rsid w:val="003A1A16"/>
    <w:rsid w:val="003A7805"/>
    <w:rsid w:val="003D6CBD"/>
    <w:rsid w:val="003E6CCC"/>
    <w:rsid w:val="003F1937"/>
    <w:rsid w:val="003F5B1E"/>
    <w:rsid w:val="004127F0"/>
    <w:rsid w:val="004174BB"/>
    <w:rsid w:val="0043447A"/>
    <w:rsid w:val="004427EA"/>
    <w:rsid w:val="00445FDC"/>
    <w:rsid w:val="00455754"/>
    <w:rsid w:val="004635C5"/>
    <w:rsid w:val="00465B9C"/>
    <w:rsid w:val="004676FE"/>
    <w:rsid w:val="0047640D"/>
    <w:rsid w:val="0048357D"/>
    <w:rsid w:val="00496A59"/>
    <w:rsid w:val="004A763B"/>
    <w:rsid w:val="004B1346"/>
    <w:rsid w:val="004B6CBA"/>
    <w:rsid w:val="004D3FD1"/>
    <w:rsid w:val="004F68BE"/>
    <w:rsid w:val="00507250"/>
    <w:rsid w:val="00512D9B"/>
    <w:rsid w:val="00534449"/>
    <w:rsid w:val="0053776C"/>
    <w:rsid w:val="00546D5D"/>
    <w:rsid w:val="0056465D"/>
    <w:rsid w:val="0057273A"/>
    <w:rsid w:val="00575D6D"/>
    <w:rsid w:val="00583CEC"/>
    <w:rsid w:val="00585747"/>
    <w:rsid w:val="00597CDE"/>
    <w:rsid w:val="005A60E5"/>
    <w:rsid w:val="005D6877"/>
    <w:rsid w:val="005F2DCC"/>
    <w:rsid w:val="006271A7"/>
    <w:rsid w:val="00627F84"/>
    <w:rsid w:val="0065397B"/>
    <w:rsid w:val="00663F31"/>
    <w:rsid w:val="006643C1"/>
    <w:rsid w:val="0066576A"/>
    <w:rsid w:val="00672A3A"/>
    <w:rsid w:val="00675A92"/>
    <w:rsid w:val="006829A0"/>
    <w:rsid w:val="006A2F8D"/>
    <w:rsid w:val="006C65A4"/>
    <w:rsid w:val="006D5D03"/>
    <w:rsid w:val="006D7BE0"/>
    <w:rsid w:val="006E4247"/>
    <w:rsid w:val="006F4156"/>
    <w:rsid w:val="00700826"/>
    <w:rsid w:val="007027A0"/>
    <w:rsid w:val="00717C66"/>
    <w:rsid w:val="00720DB7"/>
    <w:rsid w:val="00723989"/>
    <w:rsid w:val="00733A5C"/>
    <w:rsid w:val="00746119"/>
    <w:rsid w:val="00750245"/>
    <w:rsid w:val="007A186A"/>
    <w:rsid w:val="007C1B7C"/>
    <w:rsid w:val="007D69E5"/>
    <w:rsid w:val="007E5606"/>
    <w:rsid w:val="007F4136"/>
    <w:rsid w:val="00804733"/>
    <w:rsid w:val="00806F57"/>
    <w:rsid w:val="008225C8"/>
    <w:rsid w:val="008371C2"/>
    <w:rsid w:val="00857D64"/>
    <w:rsid w:val="008606CB"/>
    <w:rsid w:val="0086406F"/>
    <w:rsid w:val="00864CB3"/>
    <w:rsid w:val="00880985"/>
    <w:rsid w:val="008848CD"/>
    <w:rsid w:val="00895F4B"/>
    <w:rsid w:val="008A37BE"/>
    <w:rsid w:val="008C02BB"/>
    <w:rsid w:val="008C567C"/>
    <w:rsid w:val="008D367E"/>
    <w:rsid w:val="008D5100"/>
    <w:rsid w:val="008E175E"/>
    <w:rsid w:val="009018C8"/>
    <w:rsid w:val="00902095"/>
    <w:rsid w:val="0090443A"/>
    <w:rsid w:val="009209D1"/>
    <w:rsid w:val="00922625"/>
    <w:rsid w:val="0092743C"/>
    <w:rsid w:val="00927D4A"/>
    <w:rsid w:val="00943B83"/>
    <w:rsid w:val="00964546"/>
    <w:rsid w:val="009770B4"/>
    <w:rsid w:val="0098509B"/>
    <w:rsid w:val="009A20EC"/>
    <w:rsid w:val="009A2C6C"/>
    <w:rsid w:val="009B1629"/>
    <w:rsid w:val="009D034A"/>
    <w:rsid w:val="009D6077"/>
    <w:rsid w:val="009E3834"/>
    <w:rsid w:val="009F4B8F"/>
    <w:rsid w:val="00A2694A"/>
    <w:rsid w:val="00A3197C"/>
    <w:rsid w:val="00A53083"/>
    <w:rsid w:val="00A854A2"/>
    <w:rsid w:val="00AB6BFD"/>
    <w:rsid w:val="00AB7139"/>
    <w:rsid w:val="00AD4485"/>
    <w:rsid w:val="00AE2D31"/>
    <w:rsid w:val="00AE40A5"/>
    <w:rsid w:val="00B013E7"/>
    <w:rsid w:val="00B1398E"/>
    <w:rsid w:val="00B23C17"/>
    <w:rsid w:val="00B42D32"/>
    <w:rsid w:val="00B90180"/>
    <w:rsid w:val="00B93142"/>
    <w:rsid w:val="00B940F5"/>
    <w:rsid w:val="00BA2007"/>
    <w:rsid w:val="00BC6B5C"/>
    <w:rsid w:val="00BE75AE"/>
    <w:rsid w:val="00BE7DA2"/>
    <w:rsid w:val="00C237F4"/>
    <w:rsid w:val="00C406B2"/>
    <w:rsid w:val="00C61EAB"/>
    <w:rsid w:val="00C76440"/>
    <w:rsid w:val="00C80AC7"/>
    <w:rsid w:val="00C80C2C"/>
    <w:rsid w:val="00C85621"/>
    <w:rsid w:val="00C860C7"/>
    <w:rsid w:val="00C93277"/>
    <w:rsid w:val="00C97204"/>
    <w:rsid w:val="00CA3D1E"/>
    <w:rsid w:val="00CB2945"/>
    <w:rsid w:val="00CC5D7D"/>
    <w:rsid w:val="00CC60A3"/>
    <w:rsid w:val="00CE3C24"/>
    <w:rsid w:val="00CE7434"/>
    <w:rsid w:val="00CF58FB"/>
    <w:rsid w:val="00D11706"/>
    <w:rsid w:val="00D16A2C"/>
    <w:rsid w:val="00D34028"/>
    <w:rsid w:val="00D401C6"/>
    <w:rsid w:val="00D5358B"/>
    <w:rsid w:val="00D6215E"/>
    <w:rsid w:val="00D76818"/>
    <w:rsid w:val="00D82EE8"/>
    <w:rsid w:val="00D85D21"/>
    <w:rsid w:val="00D86A70"/>
    <w:rsid w:val="00DA0B65"/>
    <w:rsid w:val="00DA0D17"/>
    <w:rsid w:val="00DA6854"/>
    <w:rsid w:val="00DE700A"/>
    <w:rsid w:val="00DF0F76"/>
    <w:rsid w:val="00E03C94"/>
    <w:rsid w:val="00E05A89"/>
    <w:rsid w:val="00E13A59"/>
    <w:rsid w:val="00E14748"/>
    <w:rsid w:val="00E452BC"/>
    <w:rsid w:val="00E51739"/>
    <w:rsid w:val="00E615C0"/>
    <w:rsid w:val="00E95036"/>
    <w:rsid w:val="00EB7010"/>
    <w:rsid w:val="00EC784E"/>
    <w:rsid w:val="00EE015C"/>
    <w:rsid w:val="00EE39F6"/>
    <w:rsid w:val="00EE7061"/>
    <w:rsid w:val="00EF1381"/>
    <w:rsid w:val="00F171A3"/>
    <w:rsid w:val="00F219A1"/>
    <w:rsid w:val="00F228BE"/>
    <w:rsid w:val="00F40E99"/>
    <w:rsid w:val="00F504F1"/>
    <w:rsid w:val="00F60CAD"/>
    <w:rsid w:val="00F6191A"/>
    <w:rsid w:val="00F65233"/>
    <w:rsid w:val="00F72052"/>
    <w:rsid w:val="00F818A3"/>
    <w:rsid w:val="00F87ED5"/>
    <w:rsid w:val="00F938D5"/>
    <w:rsid w:val="00F955C2"/>
    <w:rsid w:val="00F95670"/>
    <w:rsid w:val="00FE023A"/>
    <w:rsid w:val="064C416F"/>
    <w:rsid w:val="07E03A3A"/>
    <w:rsid w:val="1FDA6BFD"/>
    <w:rsid w:val="204E354D"/>
    <w:rsid w:val="2B0BFAD6"/>
    <w:rsid w:val="3B4754DD"/>
    <w:rsid w:val="45FFDFFE"/>
    <w:rsid w:val="488599BA"/>
    <w:rsid w:val="4B8F3B0B"/>
    <w:rsid w:val="4E0C0729"/>
    <w:rsid w:val="573FE6CD"/>
    <w:rsid w:val="5FB4C4A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2E5D"/>
  <w15:chartTrackingRefBased/>
  <w15:docId w15:val="{3FA2A9D3-653F-4D0A-B9E9-57D987BB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77"/>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E3C24"/>
    <w:pPr>
      <w:ind w:left="720"/>
      <w:contextualSpacing/>
    </w:pPr>
    <w:rPr>
      <w:kern w:val="2"/>
      <w14:ligatures w14:val="standardContextual"/>
    </w:rPr>
  </w:style>
  <w:style w:type="table" w:styleId="Tabel-Gitter">
    <w:name w:val="Table Grid"/>
    <w:basedOn w:val="Tabel-Normal"/>
    <w:uiPriority w:val="39"/>
    <w:rsid w:val="00E05A89"/>
    <w:pPr>
      <w:spacing w:after="0" w:line="276" w:lineRule="auto"/>
    </w:pPr>
    <w:rPr>
      <w:color w:val="262626" w:themeColor="text1" w:themeTint="D9"/>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uiPriority w:val="5"/>
    <w:qFormat/>
    <w:rsid w:val="00E05A89"/>
    <w:pPr>
      <w:spacing w:after="60" w:line="228" w:lineRule="auto"/>
    </w:pPr>
    <w:rPr>
      <w:rFonts w:ascii="Verdana" w:eastAsiaTheme="majorEastAsia" w:hAnsi="Verdana" w:cstheme="majorBidi"/>
      <w:b/>
      <w:bCs/>
      <w:color w:val="595959" w:themeColor="text1" w:themeTint="A6"/>
      <w:kern w:val="28"/>
      <w:sz w:val="52"/>
      <w:lang w:eastAsia="ja-JP"/>
      <w14:ligatures w14:val="standard"/>
    </w:rPr>
  </w:style>
  <w:style w:type="character" w:customStyle="1" w:styleId="TitelTegn">
    <w:name w:val="Titel Tegn"/>
    <w:basedOn w:val="Standardskrifttypeiafsnit"/>
    <w:link w:val="Titel"/>
    <w:uiPriority w:val="5"/>
    <w:rsid w:val="00E05A89"/>
    <w:rPr>
      <w:rFonts w:ascii="Verdana" w:eastAsiaTheme="majorEastAsia" w:hAnsi="Verdana" w:cstheme="majorBidi"/>
      <w:b/>
      <w:bCs/>
      <w:color w:val="595959" w:themeColor="text1" w:themeTint="A6"/>
      <w:kern w:val="28"/>
      <w:sz w:val="52"/>
      <w:lang w:eastAsia="ja-JP"/>
      <w14:ligatures w14:val="standard"/>
    </w:rPr>
  </w:style>
  <w:style w:type="paragraph" w:customStyle="1" w:styleId="paragraph">
    <w:name w:val="paragraph"/>
    <w:basedOn w:val="Normal"/>
    <w:rsid w:val="00AE2D3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AE2D31"/>
  </w:style>
  <w:style w:type="character" w:customStyle="1" w:styleId="eop">
    <w:name w:val="eop"/>
    <w:basedOn w:val="Standardskrifttypeiafsnit"/>
    <w:rsid w:val="00AE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5730">
      <w:bodyDiv w:val="1"/>
      <w:marLeft w:val="0"/>
      <w:marRight w:val="0"/>
      <w:marTop w:val="0"/>
      <w:marBottom w:val="0"/>
      <w:divBdr>
        <w:top w:val="none" w:sz="0" w:space="0" w:color="auto"/>
        <w:left w:val="none" w:sz="0" w:space="0" w:color="auto"/>
        <w:bottom w:val="none" w:sz="0" w:space="0" w:color="auto"/>
        <w:right w:val="none" w:sz="0" w:space="0" w:color="auto"/>
      </w:divBdr>
      <w:divsChild>
        <w:div w:id="64034036">
          <w:marLeft w:val="0"/>
          <w:marRight w:val="0"/>
          <w:marTop w:val="0"/>
          <w:marBottom w:val="0"/>
          <w:divBdr>
            <w:top w:val="none" w:sz="0" w:space="0" w:color="auto"/>
            <w:left w:val="none" w:sz="0" w:space="0" w:color="auto"/>
            <w:bottom w:val="none" w:sz="0" w:space="0" w:color="auto"/>
            <w:right w:val="none" w:sz="0" w:space="0" w:color="auto"/>
          </w:divBdr>
        </w:div>
        <w:div w:id="628821886">
          <w:marLeft w:val="0"/>
          <w:marRight w:val="0"/>
          <w:marTop w:val="0"/>
          <w:marBottom w:val="0"/>
          <w:divBdr>
            <w:top w:val="none" w:sz="0" w:space="0" w:color="auto"/>
            <w:left w:val="none" w:sz="0" w:space="0" w:color="auto"/>
            <w:bottom w:val="none" w:sz="0" w:space="0" w:color="auto"/>
            <w:right w:val="none" w:sz="0" w:space="0" w:color="auto"/>
          </w:divBdr>
        </w:div>
        <w:div w:id="982545159">
          <w:marLeft w:val="0"/>
          <w:marRight w:val="0"/>
          <w:marTop w:val="0"/>
          <w:marBottom w:val="0"/>
          <w:divBdr>
            <w:top w:val="none" w:sz="0" w:space="0" w:color="auto"/>
            <w:left w:val="none" w:sz="0" w:space="0" w:color="auto"/>
            <w:bottom w:val="none" w:sz="0" w:space="0" w:color="auto"/>
            <w:right w:val="none" w:sz="0" w:space="0" w:color="auto"/>
          </w:divBdr>
        </w:div>
        <w:div w:id="1344631693">
          <w:marLeft w:val="0"/>
          <w:marRight w:val="0"/>
          <w:marTop w:val="0"/>
          <w:marBottom w:val="0"/>
          <w:divBdr>
            <w:top w:val="none" w:sz="0" w:space="0" w:color="auto"/>
            <w:left w:val="none" w:sz="0" w:space="0" w:color="auto"/>
            <w:bottom w:val="none" w:sz="0" w:space="0" w:color="auto"/>
            <w:right w:val="none" w:sz="0" w:space="0" w:color="auto"/>
          </w:divBdr>
        </w:div>
        <w:div w:id="1402170801">
          <w:marLeft w:val="0"/>
          <w:marRight w:val="0"/>
          <w:marTop w:val="0"/>
          <w:marBottom w:val="0"/>
          <w:divBdr>
            <w:top w:val="none" w:sz="0" w:space="0" w:color="auto"/>
            <w:left w:val="none" w:sz="0" w:space="0" w:color="auto"/>
            <w:bottom w:val="none" w:sz="0" w:space="0" w:color="auto"/>
            <w:right w:val="none" w:sz="0" w:space="0" w:color="auto"/>
          </w:divBdr>
        </w:div>
        <w:div w:id="1599827474">
          <w:marLeft w:val="0"/>
          <w:marRight w:val="0"/>
          <w:marTop w:val="0"/>
          <w:marBottom w:val="0"/>
          <w:divBdr>
            <w:top w:val="none" w:sz="0" w:space="0" w:color="auto"/>
            <w:left w:val="none" w:sz="0" w:space="0" w:color="auto"/>
            <w:bottom w:val="none" w:sz="0" w:space="0" w:color="auto"/>
            <w:right w:val="none" w:sz="0" w:space="0" w:color="auto"/>
          </w:divBdr>
        </w:div>
        <w:div w:id="1637447985">
          <w:marLeft w:val="0"/>
          <w:marRight w:val="0"/>
          <w:marTop w:val="0"/>
          <w:marBottom w:val="0"/>
          <w:divBdr>
            <w:top w:val="none" w:sz="0" w:space="0" w:color="auto"/>
            <w:left w:val="none" w:sz="0" w:space="0" w:color="auto"/>
            <w:bottom w:val="none" w:sz="0" w:space="0" w:color="auto"/>
            <w:right w:val="none" w:sz="0" w:space="0" w:color="auto"/>
          </w:divBdr>
        </w:div>
      </w:divsChild>
    </w:div>
    <w:div w:id="402723058">
      <w:bodyDiv w:val="1"/>
      <w:marLeft w:val="0"/>
      <w:marRight w:val="0"/>
      <w:marTop w:val="0"/>
      <w:marBottom w:val="0"/>
      <w:divBdr>
        <w:top w:val="none" w:sz="0" w:space="0" w:color="auto"/>
        <w:left w:val="none" w:sz="0" w:space="0" w:color="auto"/>
        <w:bottom w:val="none" w:sz="0" w:space="0" w:color="auto"/>
        <w:right w:val="none" w:sz="0" w:space="0" w:color="auto"/>
      </w:divBdr>
      <w:divsChild>
        <w:div w:id="179661376">
          <w:marLeft w:val="0"/>
          <w:marRight w:val="0"/>
          <w:marTop w:val="0"/>
          <w:marBottom w:val="0"/>
          <w:divBdr>
            <w:top w:val="none" w:sz="0" w:space="0" w:color="auto"/>
            <w:left w:val="none" w:sz="0" w:space="0" w:color="auto"/>
            <w:bottom w:val="none" w:sz="0" w:space="0" w:color="auto"/>
            <w:right w:val="none" w:sz="0" w:space="0" w:color="auto"/>
          </w:divBdr>
          <w:divsChild>
            <w:div w:id="245772723">
              <w:marLeft w:val="0"/>
              <w:marRight w:val="0"/>
              <w:marTop w:val="0"/>
              <w:marBottom w:val="0"/>
              <w:divBdr>
                <w:top w:val="none" w:sz="0" w:space="0" w:color="auto"/>
                <w:left w:val="none" w:sz="0" w:space="0" w:color="auto"/>
                <w:bottom w:val="none" w:sz="0" w:space="0" w:color="auto"/>
                <w:right w:val="none" w:sz="0" w:space="0" w:color="auto"/>
              </w:divBdr>
            </w:div>
            <w:div w:id="310907415">
              <w:marLeft w:val="0"/>
              <w:marRight w:val="0"/>
              <w:marTop w:val="0"/>
              <w:marBottom w:val="0"/>
              <w:divBdr>
                <w:top w:val="none" w:sz="0" w:space="0" w:color="auto"/>
                <w:left w:val="none" w:sz="0" w:space="0" w:color="auto"/>
                <w:bottom w:val="none" w:sz="0" w:space="0" w:color="auto"/>
                <w:right w:val="none" w:sz="0" w:space="0" w:color="auto"/>
              </w:divBdr>
            </w:div>
            <w:div w:id="491944561">
              <w:marLeft w:val="0"/>
              <w:marRight w:val="0"/>
              <w:marTop w:val="0"/>
              <w:marBottom w:val="0"/>
              <w:divBdr>
                <w:top w:val="none" w:sz="0" w:space="0" w:color="auto"/>
                <w:left w:val="none" w:sz="0" w:space="0" w:color="auto"/>
                <w:bottom w:val="none" w:sz="0" w:space="0" w:color="auto"/>
                <w:right w:val="none" w:sz="0" w:space="0" w:color="auto"/>
              </w:divBdr>
            </w:div>
            <w:div w:id="514348844">
              <w:marLeft w:val="0"/>
              <w:marRight w:val="0"/>
              <w:marTop w:val="0"/>
              <w:marBottom w:val="0"/>
              <w:divBdr>
                <w:top w:val="none" w:sz="0" w:space="0" w:color="auto"/>
                <w:left w:val="none" w:sz="0" w:space="0" w:color="auto"/>
                <w:bottom w:val="none" w:sz="0" w:space="0" w:color="auto"/>
                <w:right w:val="none" w:sz="0" w:space="0" w:color="auto"/>
              </w:divBdr>
            </w:div>
            <w:div w:id="585652214">
              <w:marLeft w:val="0"/>
              <w:marRight w:val="0"/>
              <w:marTop w:val="0"/>
              <w:marBottom w:val="0"/>
              <w:divBdr>
                <w:top w:val="none" w:sz="0" w:space="0" w:color="auto"/>
                <w:left w:val="none" w:sz="0" w:space="0" w:color="auto"/>
                <w:bottom w:val="none" w:sz="0" w:space="0" w:color="auto"/>
                <w:right w:val="none" w:sz="0" w:space="0" w:color="auto"/>
              </w:divBdr>
            </w:div>
            <w:div w:id="886529680">
              <w:marLeft w:val="0"/>
              <w:marRight w:val="0"/>
              <w:marTop w:val="0"/>
              <w:marBottom w:val="0"/>
              <w:divBdr>
                <w:top w:val="none" w:sz="0" w:space="0" w:color="auto"/>
                <w:left w:val="none" w:sz="0" w:space="0" w:color="auto"/>
                <w:bottom w:val="none" w:sz="0" w:space="0" w:color="auto"/>
                <w:right w:val="none" w:sz="0" w:space="0" w:color="auto"/>
              </w:divBdr>
            </w:div>
            <w:div w:id="1273635635">
              <w:marLeft w:val="0"/>
              <w:marRight w:val="0"/>
              <w:marTop w:val="0"/>
              <w:marBottom w:val="0"/>
              <w:divBdr>
                <w:top w:val="none" w:sz="0" w:space="0" w:color="auto"/>
                <w:left w:val="none" w:sz="0" w:space="0" w:color="auto"/>
                <w:bottom w:val="none" w:sz="0" w:space="0" w:color="auto"/>
                <w:right w:val="none" w:sz="0" w:space="0" w:color="auto"/>
              </w:divBdr>
            </w:div>
            <w:div w:id="1573004700">
              <w:marLeft w:val="0"/>
              <w:marRight w:val="0"/>
              <w:marTop w:val="0"/>
              <w:marBottom w:val="0"/>
              <w:divBdr>
                <w:top w:val="none" w:sz="0" w:space="0" w:color="auto"/>
                <w:left w:val="none" w:sz="0" w:space="0" w:color="auto"/>
                <w:bottom w:val="none" w:sz="0" w:space="0" w:color="auto"/>
                <w:right w:val="none" w:sz="0" w:space="0" w:color="auto"/>
              </w:divBdr>
            </w:div>
            <w:div w:id="1620986089">
              <w:marLeft w:val="0"/>
              <w:marRight w:val="0"/>
              <w:marTop w:val="0"/>
              <w:marBottom w:val="0"/>
              <w:divBdr>
                <w:top w:val="none" w:sz="0" w:space="0" w:color="auto"/>
                <w:left w:val="none" w:sz="0" w:space="0" w:color="auto"/>
                <w:bottom w:val="none" w:sz="0" w:space="0" w:color="auto"/>
                <w:right w:val="none" w:sz="0" w:space="0" w:color="auto"/>
              </w:divBdr>
            </w:div>
            <w:div w:id="1691376578">
              <w:marLeft w:val="0"/>
              <w:marRight w:val="0"/>
              <w:marTop w:val="0"/>
              <w:marBottom w:val="0"/>
              <w:divBdr>
                <w:top w:val="none" w:sz="0" w:space="0" w:color="auto"/>
                <w:left w:val="none" w:sz="0" w:space="0" w:color="auto"/>
                <w:bottom w:val="none" w:sz="0" w:space="0" w:color="auto"/>
                <w:right w:val="none" w:sz="0" w:space="0" w:color="auto"/>
              </w:divBdr>
            </w:div>
            <w:div w:id="1854612296">
              <w:marLeft w:val="0"/>
              <w:marRight w:val="0"/>
              <w:marTop w:val="0"/>
              <w:marBottom w:val="0"/>
              <w:divBdr>
                <w:top w:val="none" w:sz="0" w:space="0" w:color="auto"/>
                <w:left w:val="none" w:sz="0" w:space="0" w:color="auto"/>
                <w:bottom w:val="none" w:sz="0" w:space="0" w:color="auto"/>
                <w:right w:val="none" w:sz="0" w:space="0" w:color="auto"/>
              </w:divBdr>
            </w:div>
            <w:div w:id="2077169113">
              <w:marLeft w:val="0"/>
              <w:marRight w:val="0"/>
              <w:marTop w:val="0"/>
              <w:marBottom w:val="0"/>
              <w:divBdr>
                <w:top w:val="none" w:sz="0" w:space="0" w:color="auto"/>
                <w:left w:val="none" w:sz="0" w:space="0" w:color="auto"/>
                <w:bottom w:val="none" w:sz="0" w:space="0" w:color="auto"/>
                <w:right w:val="none" w:sz="0" w:space="0" w:color="auto"/>
              </w:divBdr>
            </w:div>
          </w:divsChild>
        </w:div>
        <w:div w:id="928270119">
          <w:marLeft w:val="0"/>
          <w:marRight w:val="0"/>
          <w:marTop w:val="0"/>
          <w:marBottom w:val="0"/>
          <w:divBdr>
            <w:top w:val="none" w:sz="0" w:space="0" w:color="auto"/>
            <w:left w:val="none" w:sz="0" w:space="0" w:color="auto"/>
            <w:bottom w:val="none" w:sz="0" w:space="0" w:color="auto"/>
            <w:right w:val="none" w:sz="0" w:space="0" w:color="auto"/>
          </w:divBdr>
        </w:div>
        <w:div w:id="945232269">
          <w:marLeft w:val="0"/>
          <w:marRight w:val="0"/>
          <w:marTop w:val="0"/>
          <w:marBottom w:val="0"/>
          <w:divBdr>
            <w:top w:val="none" w:sz="0" w:space="0" w:color="auto"/>
            <w:left w:val="none" w:sz="0" w:space="0" w:color="auto"/>
            <w:bottom w:val="none" w:sz="0" w:space="0" w:color="auto"/>
            <w:right w:val="none" w:sz="0" w:space="0" w:color="auto"/>
          </w:divBdr>
        </w:div>
        <w:div w:id="999042496">
          <w:marLeft w:val="0"/>
          <w:marRight w:val="0"/>
          <w:marTop w:val="0"/>
          <w:marBottom w:val="0"/>
          <w:divBdr>
            <w:top w:val="none" w:sz="0" w:space="0" w:color="auto"/>
            <w:left w:val="none" w:sz="0" w:space="0" w:color="auto"/>
            <w:bottom w:val="none" w:sz="0" w:space="0" w:color="auto"/>
            <w:right w:val="none" w:sz="0" w:space="0" w:color="auto"/>
          </w:divBdr>
          <w:divsChild>
            <w:div w:id="274559289">
              <w:marLeft w:val="0"/>
              <w:marRight w:val="0"/>
              <w:marTop w:val="0"/>
              <w:marBottom w:val="0"/>
              <w:divBdr>
                <w:top w:val="none" w:sz="0" w:space="0" w:color="auto"/>
                <w:left w:val="none" w:sz="0" w:space="0" w:color="auto"/>
                <w:bottom w:val="none" w:sz="0" w:space="0" w:color="auto"/>
                <w:right w:val="none" w:sz="0" w:space="0" w:color="auto"/>
              </w:divBdr>
            </w:div>
            <w:div w:id="688415929">
              <w:marLeft w:val="0"/>
              <w:marRight w:val="0"/>
              <w:marTop w:val="0"/>
              <w:marBottom w:val="0"/>
              <w:divBdr>
                <w:top w:val="none" w:sz="0" w:space="0" w:color="auto"/>
                <w:left w:val="none" w:sz="0" w:space="0" w:color="auto"/>
                <w:bottom w:val="none" w:sz="0" w:space="0" w:color="auto"/>
                <w:right w:val="none" w:sz="0" w:space="0" w:color="auto"/>
              </w:divBdr>
            </w:div>
            <w:div w:id="760880316">
              <w:marLeft w:val="0"/>
              <w:marRight w:val="0"/>
              <w:marTop w:val="0"/>
              <w:marBottom w:val="0"/>
              <w:divBdr>
                <w:top w:val="none" w:sz="0" w:space="0" w:color="auto"/>
                <w:left w:val="none" w:sz="0" w:space="0" w:color="auto"/>
                <w:bottom w:val="none" w:sz="0" w:space="0" w:color="auto"/>
                <w:right w:val="none" w:sz="0" w:space="0" w:color="auto"/>
              </w:divBdr>
            </w:div>
            <w:div w:id="829449422">
              <w:marLeft w:val="0"/>
              <w:marRight w:val="0"/>
              <w:marTop w:val="0"/>
              <w:marBottom w:val="0"/>
              <w:divBdr>
                <w:top w:val="none" w:sz="0" w:space="0" w:color="auto"/>
                <w:left w:val="none" w:sz="0" w:space="0" w:color="auto"/>
                <w:bottom w:val="none" w:sz="0" w:space="0" w:color="auto"/>
                <w:right w:val="none" w:sz="0" w:space="0" w:color="auto"/>
              </w:divBdr>
            </w:div>
            <w:div w:id="964970654">
              <w:marLeft w:val="0"/>
              <w:marRight w:val="0"/>
              <w:marTop w:val="0"/>
              <w:marBottom w:val="0"/>
              <w:divBdr>
                <w:top w:val="none" w:sz="0" w:space="0" w:color="auto"/>
                <w:left w:val="none" w:sz="0" w:space="0" w:color="auto"/>
                <w:bottom w:val="none" w:sz="0" w:space="0" w:color="auto"/>
                <w:right w:val="none" w:sz="0" w:space="0" w:color="auto"/>
              </w:divBdr>
            </w:div>
            <w:div w:id="966819560">
              <w:marLeft w:val="0"/>
              <w:marRight w:val="0"/>
              <w:marTop w:val="0"/>
              <w:marBottom w:val="0"/>
              <w:divBdr>
                <w:top w:val="none" w:sz="0" w:space="0" w:color="auto"/>
                <w:left w:val="none" w:sz="0" w:space="0" w:color="auto"/>
                <w:bottom w:val="none" w:sz="0" w:space="0" w:color="auto"/>
                <w:right w:val="none" w:sz="0" w:space="0" w:color="auto"/>
              </w:divBdr>
            </w:div>
            <w:div w:id="1101880454">
              <w:marLeft w:val="0"/>
              <w:marRight w:val="0"/>
              <w:marTop w:val="0"/>
              <w:marBottom w:val="0"/>
              <w:divBdr>
                <w:top w:val="none" w:sz="0" w:space="0" w:color="auto"/>
                <w:left w:val="none" w:sz="0" w:space="0" w:color="auto"/>
                <w:bottom w:val="none" w:sz="0" w:space="0" w:color="auto"/>
                <w:right w:val="none" w:sz="0" w:space="0" w:color="auto"/>
              </w:divBdr>
            </w:div>
            <w:div w:id="1145465866">
              <w:marLeft w:val="0"/>
              <w:marRight w:val="0"/>
              <w:marTop w:val="0"/>
              <w:marBottom w:val="0"/>
              <w:divBdr>
                <w:top w:val="none" w:sz="0" w:space="0" w:color="auto"/>
                <w:left w:val="none" w:sz="0" w:space="0" w:color="auto"/>
                <w:bottom w:val="none" w:sz="0" w:space="0" w:color="auto"/>
                <w:right w:val="none" w:sz="0" w:space="0" w:color="auto"/>
              </w:divBdr>
            </w:div>
            <w:div w:id="1171601163">
              <w:marLeft w:val="0"/>
              <w:marRight w:val="0"/>
              <w:marTop w:val="0"/>
              <w:marBottom w:val="0"/>
              <w:divBdr>
                <w:top w:val="none" w:sz="0" w:space="0" w:color="auto"/>
                <w:left w:val="none" w:sz="0" w:space="0" w:color="auto"/>
                <w:bottom w:val="none" w:sz="0" w:space="0" w:color="auto"/>
                <w:right w:val="none" w:sz="0" w:space="0" w:color="auto"/>
              </w:divBdr>
            </w:div>
            <w:div w:id="1198617006">
              <w:marLeft w:val="0"/>
              <w:marRight w:val="0"/>
              <w:marTop w:val="0"/>
              <w:marBottom w:val="0"/>
              <w:divBdr>
                <w:top w:val="none" w:sz="0" w:space="0" w:color="auto"/>
                <w:left w:val="none" w:sz="0" w:space="0" w:color="auto"/>
                <w:bottom w:val="none" w:sz="0" w:space="0" w:color="auto"/>
                <w:right w:val="none" w:sz="0" w:space="0" w:color="auto"/>
              </w:divBdr>
            </w:div>
            <w:div w:id="1323774619">
              <w:marLeft w:val="0"/>
              <w:marRight w:val="0"/>
              <w:marTop w:val="0"/>
              <w:marBottom w:val="0"/>
              <w:divBdr>
                <w:top w:val="none" w:sz="0" w:space="0" w:color="auto"/>
                <w:left w:val="none" w:sz="0" w:space="0" w:color="auto"/>
                <w:bottom w:val="none" w:sz="0" w:space="0" w:color="auto"/>
                <w:right w:val="none" w:sz="0" w:space="0" w:color="auto"/>
              </w:divBdr>
            </w:div>
            <w:div w:id="1423180805">
              <w:marLeft w:val="0"/>
              <w:marRight w:val="0"/>
              <w:marTop w:val="0"/>
              <w:marBottom w:val="0"/>
              <w:divBdr>
                <w:top w:val="none" w:sz="0" w:space="0" w:color="auto"/>
                <w:left w:val="none" w:sz="0" w:space="0" w:color="auto"/>
                <w:bottom w:val="none" w:sz="0" w:space="0" w:color="auto"/>
                <w:right w:val="none" w:sz="0" w:space="0" w:color="auto"/>
              </w:divBdr>
            </w:div>
            <w:div w:id="1651902022">
              <w:marLeft w:val="0"/>
              <w:marRight w:val="0"/>
              <w:marTop w:val="0"/>
              <w:marBottom w:val="0"/>
              <w:divBdr>
                <w:top w:val="none" w:sz="0" w:space="0" w:color="auto"/>
                <w:left w:val="none" w:sz="0" w:space="0" w:color="auto"/>
                <w:bottom w:val="none" w:sz="0" w:space="0" w:color="auto"/>
                <w:right w:val="none" w:sz="0" w:space="0" w:color="auto"/>
              </w:divBdr>
            </w:div>
            <w:div w:id="1802503994">
              <w:marLeft w:val="0"/>
              <w:marRight w:val="0"/>
              <w:marTop w:val="0"/>
              <w:marBottom w:val="0"/>
              <w:divBdr>
                <w:top w:val="none" w:sz="0" w:space="0" w:color="auto"/>
                <w:left w:val="none" w:sz="0" w:space="0" w:color="auto"/>
                <w:bottom w:val="none" w:sz="0" w:space="0" w:color="auto"/>
                <w:right w:val="none" w:sz="0" w:space="0" w:color="auto"/>
              </w:divBdr>
            </w:div>
            <w:div w:id="1835414220">
              <w:marLeft w:val="0"/>
              <w:marRight w:val="0"/>
              <w:marTop w:val="0"/>
              <w:marBottom w:val="0"/>
              <w:divBdr>
                <w:top w:val="none" w:sz="0" w:space="0" w:color="auto"/>
                <w:left w:val="none" w:sz="0" w:space="0" w:color="auto"/>
                <w:bottom w:val="none" w:sz="0" w:space="0" w:color="auto"/>
                <w:right w:val="none" w:sz="0" w:space="0" w:color="auto"/>
              </w:divBdr>
            </w:div>
            <w:div w:id="2115664572">
              <w:marLeft w:val="0"/>
              <w:marRight w:val="0"/>
              <w:marTop w:val="0"/>
              <w:marBottom w:val="0"/>
              <w:divBdr>
                <w:top w:val="none" w:sz="0" w:space="0" w:color="auto"/>
                <w:left w:val="none" w:sz="0" w:space="0" w:color="auto"/>
                <w:bottom w:val="none" w:sz="0" w:space="0" w:color="auto"/>
                <w:right w:val="none" w:sz="0" w:space="0" w:color="auto"/>
              </w:divBdr>
            </w:div>
            <w:div w:id="2145461292">
              <w:marLeft w:val="0"/>
              <w:marRight w:val="0"/>
              <w:marTop w:val="0"/>
              <w:marBottom w:val="0"/>
              <w:divBdr>
                <w:top w:val="none" w:sz="0" w:space="0" w:color="auto"/>
                <w:left w:val="none" w:sz="0" w:space="0" w:color="auto"/>
                <w:bottom w:val="none" w:sz="0" w:space="0" w:color="auto"/>
                <w:right w:val="none" w:sz="0" w:space="0" w:color="auto"/>
              </w:divBdr>
            </w:div>
          </w:divsChild>
        </w:div>
        <w:div w:id="1080906868">
          <w:marLeft w:val="0"/>
          <w:marRight w:val="0"/>
          <w:marTop w:val="0"/>
          <w:marBottom w:val="0"/>
          <w:divBdr>
            <w:top w:val="none" w:sz="0" w:space="0" w:color="auto"/>
            <w:left w:val="none" w:sz="0" w:space="0" w:color="auto"/>
            <w:bottom w:val="none" w:sz="0" w:space="0" w:color="auto"/>
            <w:right w:val="none" w:sz="0" w:space="0" w:color="auto"/>
          </w:divBdr>
        </w:div>
        <w:div w:id="1805073584">
          <w:marLeft w:val="0"/>
          <w:marRight w:val="0"/>
          <w:marTop w:val="0"/>
          <w:marBottom w:val="0"/>
          <w:divBdr>
            <w:top w:val="none" w:sz="0" w:space="0" w:color="auto"/>
            <w:left w:val="none" w:sz="0" w:space="0" w:color="auto"/>
            <w:bottom w:val="none" w:sz="0" w:space="0" w:color="auto"/>
            <w:right w:val="none" w:sz="0" w:space="0" w:color="auto"/>
          </w:divBdr>
          <w:divsChild>
            <w:div w:id="24411211">
              <w:marLeft w:val="0"/>
              <w:marRight w:val="0"/>
              <w:marTop w:val="0"/>
              <w:marBottom w:val="0"/>
              <w:divBdr>
                <w:top w:val="none" w:sz="0" w:space="0" w:color="auto"/>
                <w:left w:val="none" w:sz="0" w:space="0" w:color="auto"/>
                <w:bottom w:val="none" w:sz="0" w:space="0" w:color="auto"/>
                <w:right w:val="none" w:sz="0" w:space="0" w:color="auto"/>
              </w:divBdr>
            </w:div>
            <w:div w:id="169951897">
              <w:marLeft w:val="0"/>
              <w:marRight w:val="0"/>
              <w:marTop w:val="0"/>
              <w:marBottom w:val="0"/>
              <w:divBdr>
                <w:top w:val="none" w:sz="0" w:space="0" w:color="auto"/>
                <w:left w:val="none" w:sz="0" w:space="0" w:color="auto"/>
                <w:bottom w:val="none" w:sz="0" w:space="0" w:color="auto"/>
                <w:right w:val="none" w:sz="0" w:space="0" w:color="auto"/>
              </w:divBdr>
            </w:div>
            <w:div w:id="289939807">
              <w:marLeft w:val="0"/>
              <w:marRight w:val="0"/>
              <w:marTop w:val="0"/>
              <w:marBottom w:val="0"/>
              <w:divBdr>
                <w:top w:val="none" w:sz="0" w:space="0" w:color="auto"/>
                <w:left w:val="none" w:sz="0" w:space="0" w:color="auto"/>
                <w:bottom w:val="none" w:sz="0" w:space="0" w:color="auto"/>
                <w:right w:val="none" w:sz="0" w:space="0" w:color="auto"/>
              </w:divBdr>
            </w:div>
            <w:div w:id="310137701">
              <w:marLeft w:val="0"/>
              <w:marRight w:val="0"/>
              <w:marTop w:val="0"/>
              <w:marBottom w:val="0"/>
              <w:divBdr>
                <w:top w:val="none" w:sz="0" w:space="0" w:color="auto"/>
                <w:left w:val="none" w:sz="0" w:space="0" w:color="auto"/>
                <w:bottom w:val="none" w:sz="0" w:space="0" w:color="auto"/>
                <w:right w:val="none" w:sz="0" w:space="0" w:color="auto"/>
              </w:divBdr>
            </w:div>
            <w:div w:id="587081596">
              <w:marLeft w:val="0"/>
              <w:marRight w:val="0"/>
              <w:marTop w:val="0"/>
              <w:marBottom w:val="0"/>
              <w:divBdr>
                <w:top w:val="none" w:sz="0" w:space="0" w:color="auto"/>
                <w:left w:val="none" w:sz="0" w:space="0" w:color="auto"/>
                <w:bottom w:val="none" w:sz="0" w:space="0" w:color="auto"/>
                <w:right w:val="none" w:sz="0" w:space="0" w:color="auto"/>
              </w:divBdr>
            </w:div>
            <w:div w:id="634918673">
              <w:marLeft w:val="0"/>
              <w:marRight w:val="0"/>
              <w:marTop w:val="0"/>
              <w:marBottom w:val="0"/>
              <w:divBdr>
                <w:top w:val="none" w:sz="0" w:space="0" w:color="auto"/>
                <w:left w:val="none" w:sz="0" w:space="0" w:color="auto"/>
                <w:bottom w:val="none" w:sz="0" w:space="0" w:color="auto"/>
                <w:right w:val="none" w:sz="0" w:space="0" w:color="auto"/>
              </w:divBdr>
            </w:div>
            <w:div w:id="640309711">
              <w:marLeft w:val="0"/>
              <w:marRight w:val="0"/>
              <w:marTop w:val="0"/>
              <w:marBottom w:val="0"/>
              <w:divBdr>
                <w:top w:val="none" w:sz="0" w:space="0" w:color="auto"/>
                <w:left w:val="none" w:sz="0" w:space="0" w:color="auto"/>
                <w:bottom w:val="none" w:sz="0" w:space="0" w:color="auto"/>
                <w:right w:val="none" w:sz="0" w:space="0" w:color="auto"/>
              </w:divBdr>
            </w:div>
            <w:div w:id="819617125">
              <w:marLeft w:val="0"/>
              <w:marRight w:val="0"/>
              <w:marTop w:val="0"/>
              <w:marBottom w:val="0"/>
              <w:divBdr>
                <w:top w:val="none" w:sz="0" w:space="0" w:color="auto"/>
                <w:left w:val="none" w:sz="0" w:space="0" w:color="auto"/>
                <w:bottom w:val="none" w:sz="0" w:space="0" w:color="auto"/>
                <w:right w:val="none" w:sz="0" w:space="0" w:color="auto"/>
              </w:divBdr>
            </w:div>
            <w:div w:id="862943773">
              <w:marLeft w:val="0"/>
              <w:marRight w:val="0"/>
              <w:marTop w:val="0"/>
              <w:marBottom w:val="0"/>
              <w:divBdr>
                <w:top w:val="none" w:sz="0" w:space="0" w:color="auto"/>
                <w:left w:val="none" w:sz="0" w:space="0" w:color="auto"/>
                <w:bottom w:val="none" w:sz="0" w:space="0" w:color="auto"/>
                <w:right w:val="none" w:sz="0" w:space="0" w:color="auto"/>
              </w:divBdr>
            </w:div>
            <w:div w:id="878665102">
              <w:marLeft w:val="0"/>
              <w:marRight w:val="0"/>
              <w:marTop w:val="0"/>
              <w:marBottom w:val="0"/>
              <w:divBdr>
                <w:top w:val="none" w:sz="0" w:space="0" w:color="auto"/>
                <w:left w:val="none" w:sz="0" w:space="0" w:color="auto"/>
                <w:bottom w:val="none" w:sz="0" w:space="0" w:color="auto"/>
                <w:right w:val="none" w:sz="0" w:space="0" w:color="auto"/>
              </w:divBdr>
            </w:div>
            <w:div w:id="890309947">
              <w:marLeft w:val="0"/>
              <w:marRight w:val="0"/>
              <w:marTop w:val="0"/>
              <w:marBottom w:val="0"/>
              <w:divBdr>
                <w:top w:val="none" w:sz="0" w:space="0" w:color="auto"/>
                <w:left w:val="none" w:sz="0" w:space="0" w:color="auto"/>
                <w:bottom w:val="none" w:sz="0" w:space="0" w:color="auto"/>
                <w:right w:val="none" w:sz="0" w:space="0" w:color="auto"/>
              </w:divBdr>
            </w:div>
            <w:div w:id="1144009167">
              <w:marLeft w:val="0"/>
              <w:marRight w:val="0"/>
              <w:marTop w:val="0"/>
              <w:marBottom w:val="0"/>
              <w:divBdr>
                <w:top w:val="none" w:sz="0" w:space="0" w:color="auto"/>
                <w:left w:val="none" w:sz="0" w:space="0" w:color="auto"/>
                <w:bottom w:val="none" w:sz="0" w:space="0" w:color="auto"/>
                <w:right w:val="none" w:sz="0" w:space="0" w:color="auto"/>
              </w:divBdr>
            </w:div>
            <w:div w:id="1201938810">
              <w:marLeft w:val="0"/>
              <w:marRight w:val="0"/>
              <w:marTop w:val="0"/>
              <w:marBottom w:val="0"/>
              <w:divBdr>
                <w:top w:val="none" w:sz="0" w:space="0" w:color="auto"/>
                <w:left w:val="none" w:sz="0" w:space="0" w:color="auto"/>
                <w:bottom w:val="none" w:sz="0" w:space="0" w:color="auto"/>
                <w:right w:val="none" w:sz="0" w:space="0" w:color="auto"/>
              </w:divBdr>
            </w:div>
            <w:div w:id="1242105610">
              <w:marLeft w:val="0"/>
              <w:marRight w:val="0"/>
              <w:marTop w:val="0"/>
              <w:marBottom w:val="0"/>
              <w:divBdr>
                <w:top w:val="none" w:sz="0" w:space="0" w:color="auto"/>
                <w:left w:val="none" w:sz="0" w:space="0" w:color="auto"/>
                <w:bottom w:val="none" w:sz="0" w:space="0" w:color="auto"/>
                <w:right w:val="none" w:sz="0" w:space="0" w:color="auto"/>
              </w:divBdr>
            </w:div>
            <w:div w:id="1418018912">
              <w:marLeft w:val="0"/>
              <w:marRight w:val="0"/>
              <w:marTop w:val="0"/>
              <w:marBottom w:val="0"/>
              <w:divBdr>
                <w:top w:val="none" w:sz="0" w:space="0" w:color="auto"/>
                <w:left w:val="none" w:sz="0" w:space="0" w:color="auto"/>
                <w:bottom w:val="none" w:sz="0" w:space="0" w:color="auto"/>
                <w:right w:val="none" w:sz="0" w:space="0" w:color="auto"/>
              </w:divBdr>
            </w:div>
            <w:div w:id="1422332842">
              <w:marLeft w:val="0"/>
              <w:marRight w:val="0"/>
              <w:marTop w:val="0"/>
              <w:marBottom w:val="0"/>
              <w:divBdr>
                <w:top w:val="none" w:sz="0" w:space="0" w:color="auto"/>
                <w:left w:val="none" w:sz="0" w:space="0" w:color="auto"/>
                <w:bottom w:val="none" w:sz="0" w:space="0" w:color="auto"/>
                <w:right w:val="none" w:sz="0" w:space="0" w:color="auto"/>
              </w:divBdr>
            </w:div>
            <w:div w:id="1602058426">
              <w:marLeft w:val="0"/>
              <w:marRight w:val="0"/>
              <w:marTop w:val="0"/>
              <w:marBottom w:val="0"/>
              <w:divBdr>
                <w:top w:val="none" w:sz="0" w:space="0" w:color="auto"/>
                <w:left w:val="none" w:sz="0" w:space="0" w:color="auto"/>
                <w:bottom w:val="none" w:sz="0" w:space="0" w:color="auto"/>
                <w:right w:val="none" w:sz="0" w:space="0" w:color="auto"/>
              </w:divBdr>
            </w:div>
            <w:div w:id="1853447386">
              <w:marLeft w:val="0"/>
              <w:marRight w:val="0"/>
              <w:marTop w:val="0"/>
              <w:marBottom w:val="0"/>
              <w:divBdr>
                <w:top w:val="none" w:sz="0" w:space="0" w:color="auto"/>
                <w:left w:val="none" w:sz="0" w:space="0" w:color="auto"/>
                <w:bottom w:val="none" w:sz="0" w:space="0" w:color="auto"/>
                <w:right w:val="none" w:sz="0" w:space="0" w:color="auto"/>
              </w:divBdr>
            </w:div>
            <w:div w:id="1856066304">
              <w:marLeft w:val="0"/>
              <w:marRight w:val="0"/>
              <w:marTop w:val="0"/>
              <w:marBottom w:val="0"/>
              <w:divBdr>
                <w:top w:val="none" w:sz="0" w:space="0" w:color="auto"/>
                <w:left w:val="none" w:sz="0" w:space="0" w:color="auto"/>
                <w:bottom w:val="none" w:sz="0" w:space="0" w:color="auto"/>
                <w:right w:val="none" w:sz="0" w:space="0" w:color="auto"/>
              </w:divBdr>
            </w:div>
            <w:div w:id="21300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0131">
      <w:bodyDiv w:val="1"/>
      <w:marLeft w:val="0"/>
      <w:marRight w:val="0"/>
      <w:marTop w:val="0"/>
      <w:marBottom w:val="0"/>
      <w:divBdr>
        <w:top w:val="none" w:sz="0" w:space="0" w:color="auto"/>
        <w:left w:val="none" w:sz="0" w:space="0" w:color="auto"/>
        <w:bottom w:val="none" w:sz="0" w:space="0" w:color="auto"/>
        <w:right w:val="none" w:sz="0" w:space="0" w:color="auto"/>
      </w:divBdr>
      <w:divsChild>
        <w:div w:id="77941504">
          <w:marLeft w:val="0"/>
          <w:marRight w:val="0"/>
          <w:marTop w:val="0"/>
          <w:marBottom w:val="0"/>
          <w:divBdr>
            <w:top w:val="none" w:sz="0" w:space="0" w:color="auto"/>
            <w:left w:val="none" w:sz="0" w:space="0" w:color="auto"/>
            <w:bottom w:val="none" w:sz="0" w:space="0" w:color="auto"/>
            <w:right w:val="none" w:sz="0" w:space="0" w:color="auto"/>
          </w:divBdr>
        </w:div>
        <w:div w:id="609238086">
          <w:marLeft w:val="0"/>
          <w:marRight w:val="0"/>
          <w:marTop w:val="0"/>
          <w:marBottom w:val="0"/>
          <w:divBdr>
            <w:top w:val="none" w:sz="0" w:space="0" w:color="auto"/>
            <w:left w:val="none" w:sz="0" w:space="0" w:color="auto"/>
            <w:bottom w:val="none" w:sz="0" w:space="0" w:color="auto"/>
            <w:right w:val="none" w:sz="0" w:space="0" w:color="auto"/>
          </w:divBdr>
        </w:div>
        <w:div w:id="1354306421">
          <w:marLeft w:val="0"/>
          <w:marRight w:val="0"/>
          <w:marTop w:val="0"/>
          <w:marBottom w:val="0"/>
          <w:divBdr>
            <w:top w:val="none" w:sz="0" w:space="0" w:color="auto"/>
            <w:left w:val="none" w:sz="0" w:space="0" w:color="auto"/>
            <w:bottom w:val="none" w:sz="0" w:space="0" w:color="auto"/>
            <w:right w:val="none" w:sz="0" w:space="0" w:color="auto"/>
          </w:divBdr>
        </w:div>
        <w:div w:id="1428572637">
          <w:marLeft w:val="0"/>
          <w:marRight w:val="0"/>
          <w:marTop w:val="0"/>
          <w:marBottom w:val="0"/>
          <w:divBdr>
            <w:top w:val="none" w:sz="0" w:space="0" w:color="auto"/>
            <w:left w:val="none" w:sz="0" w:space="0" w:color="auto"/>
            <w:bottom w:val="none" w:sz="0" w:space="0" w:color="auto"/>
            <w:right w:val="none" w:sz="0" w:space="0" w:color="auto"/>
          </w:divBdr>
        </w:div>
        <w:div w:id="1456557911">
          <w:marLeft w:val="0"/>
          <w:marRight w:val="0"/>
          <w:marTop w:val="0"/>
          <w:marBottom w:val="0"/>
          <w:divBdr>
            <w:top w:val="none" w:sz="0" w:space="0" w:color="auto"/>
            <w:left w:val="none" w:sz="0" w:space="0" w:color="auto"/>
            <w:bottom w:val="none" w:sz="0" w:space="0" w:color="auto"/>
            <w:right w:val="none" w:sz="0" w:space="0" w:color="auto"/>
          </w:divBdr>
        </w:div>
        <w:div w:id="1732580983">
          <w:marLeft w:val="0"/>
          <w:marRight w:val="0"/>
          <w:marTop w:val="0"/>
          <w:marBottom w:val="0"/>
          <w:divBdr>
            <w:top w:val="none" w:sz="0" w:space="0" w:color="auto"/>
            <w:left w:val="none" w:sz="0" w:space="0" w:color="auto"/>
            <w:bottom w:val="none" w:sz="0" w:space="0" w:color="auto"/>
            <w:right w:val="none" w:sz="0" w:space="0" w:color="auto"/>
          </w:divBdr>
        </w:div>
        <w:div w:id="1739208086">
          <w:marLeft w:val="0"/>
          <w:marRight w:val="0"/>
          <w:marTop w:val="0"/>
          <w:marBottom w:val="0"/>
          <w:divBdr>
            <w:top w:val="none" w:sz="0" w:space="0" w:color="auto"/>
            <w:left w:val="none" w:sz="0" w:space="0" w:color="auto"/>
            <w:bottom w:val="none" w:sz="0" w:space="0" w:color="auto"/>
            <w:right w:val="none" w:sz="0" w:space="0" w:color="auto"/>
          </w:divBdr>
        </w:div>
        <w:div w:id="1762532358">
          <w:marLeft w:val="0"/>
          <w:marRight w:val="0"/>
          <w:marTop w:val="0"/>
          <w:marBottom w:val="0"/>
          <w:divBdr>
            <w:top w:val="none" w:sz="0" w:space="0" w:color="auto"/>
            <w:left w:val="none" w:sz="0" w:space="0" w:color="auto"/>
            <w:bottom w:val="none" w:sz="0" w:space="0" w:color="auto"/>
            <w:right w:val="none" w:sz="0" w:space="0" w:color="auto"/>
          </w:divBdr>
        </w:div>
        <w:div w:id="1802504078">
          <w:marLeft w:val="0"/>
          <w:marRight w:val="0"/>
          <w:marTop w:val="0"/>
          <w:marBottom w:val="0"/>
          <w:divBdr>
            <w:top w:val="none" w:sz="0" w:space="0" w:color="auto"/>
            <w:left w:val="none" w:sz="0" w:space="0" w:color="auto"/>
            <w:bottom w:val="none" w:sz="0" w:space="0" w:color="auto"/>
            <w:right w:val="none" w:sz="0" w:space="0" w:color="auto"/>
          </w:divBdr>
        </w:div>
        <w:div w:id="2084060574">
          <w:marLeft w:val="0"/>
          <w:marRight w:val="0"/>
          <w:marTop w:val="0"/>
          <w:marBottom w:val="0"/>
          <w:divBdr>
            <w:top w:val="none" w:sz="0" w:space="0" w:color="auto"/>
            <w:left w:val="none" w:sz="0" w:space="0" w:color="auto"/>
            <w:bottom w:val="none" w:sz="0" w:space="0" w:color="auto"/>
            <w:right w:val="none" w:sz="0" w:space="0" w:color="auto"/>
          </w:divBdr>
        </w:div>
      </w:divsChild>
    </w:div>
    <w:div w:id="1225525985">
      <w:bodyDiv w:val="1"/>
      <w:marLeft w:val="0"/>
      <w:marRight w:val="0"/>
      <w:marTop w:val="0"/>
      <w:marBottom w:val="0"/>
      <w:divBdr>
        <w:top w:val="none" w:sz="0" w:space="0" w:color="auto"/>
        <w:left w:val="none" w:sz="0" w:space="0" w:color="auto"/>
        <w:bottom w:val="none" w:sz="0" w:space="0" w:color="auto"/>
        <w:right w:val="none" w:sz="0" w:space="0" w:color="auto"/>
      </w:divBdr>
      <w:divsChild>
        <w:div w:id="653679558">
          <w:marLeft w:val="0"/>
          <w:marRight w:val="0"/>
          <w:marTop w:val="0"/>
          <w:marBottom w:val="0"/>
          <w:divBdr>
            <w:top w:val="none" w:sz="0" w:space="0" w:color="auto"/>
            <w:left w:val="none" w:sz="0" w:space="0" w:color="auto"/>
            <w:bottom w:val="none" w:sz="0" w:space="0" w:color="auto"/>
            <w:right w:val="none" w:sz="0" w:space="0" w:color="auto"/>
          </w:divBdr>
        </w:div>
        <w:div w:id="1073744211">
          <w:marLeft w:val="0"/>
          <w:marRight w:val="0"/>
          <w:marTop w:val="0"/>
          <w:marBottom w:val="0"/>
          <w:divBdr>
            <w:top w:val="none" w:sz="0" w:space="0" w:color="auto"/>
            <w:left w:val="none" w:sz="0" w:space="0" w:color="auto"/>
            <w:bottom w:val="none" w:sz="0" w:space="0" w:color="auto"/>
            <w:right w:val="none" w:sz="0" w:space="0" w:color="auto"/>
          </w:divBdr>
        </w:div>
        <w:div w:id="1101990161">
          <w:marLeft w:val="0"/>
          <w:marRight w:val="0"/>
          <w:marTop w:val="0"/>
          <w:marBottom w:val="0"/>
          <w:divBdr>
            <w:top w:val="none" w:sz="0" w:space="0" w:color="auto"/>
            <w:left w:val="none" w:sz="0" w:space="0" w:color="auto"/>
            <w:bottom w:val="none" w:sz="0" w:space="0" w:color="auto"/>
            <w:right w:val="none" w:sz="0" w:space="0" w:color="auto"/>
          </w:divBdr>
        </w:div>
        <w:div w:id="1233197670">
          <w:marLeft w:val="0"/>
          <w:marRight w:val="0"/>
          <w:marTop w:val="0"/>
          <w:marBottom w:val="0"/>
          <w:divBdr>
            <w:top w:val="none" w:sz="0" w:space="0" w:color="auto"/>
            <w:left w:val="none" w:sz="0" w:space="0" w:color="auto"/>
            <w:bottom w:val="none" w:sz="0" w:space="0" w:color="auto"/>
            <w:right w:val="none" w:sz="0" w:space="0" w:color="auto"/>
          </w:divBdr>
        </w:div>
        <w:div w:id="1272278482">
          <w:marLeft w:val="0"/>
          <w:marRight w:val="0"/>
          <w:marTop w:val="0"/>
          <w:marBottom w:val="0"/>
          <w:divBdr>
            <w:top w:val="none" w:sz="0" w:space="0" w:color="auto"/>
            <w:left w:val="none" w:sz="0" w:space="0" w:color="auto"/>
            <w:bottom w:val="none" w:sz="0" w:space="0" w:color="auto"/>
            <w:right w:val="none" w:sz="0" w:space="0" w:color="auto"/>
          </w:divBdr>
        </w:div>
      </w:divsChild>
    </w:div>
    <w:div w:id="1372419429">
      <w:bodyDiv w:val="1"/>
      <w:marLeft w:val="0"/>
      <w:marRight w:val="0"/>
      <w:marTop w:val="0"/>
      <w:marBottom w:val="0"/>
      <w:divBdr>
        <w:top w:val="none" w:sz="0" w:space="0" w:color="auto"/>
        <w:left w:val="none" w:sz="0" w:space="0" w:color="auto"/>
        <w:bottom w:val="none" w:sz="0" w:space="0" w:color="auto"/>
        <w:right w:val="none" w:sz="0" w:space="0" w:color="auto"/>
      </w:divBdr>
      <w:divsChild>
        <w:div w:id="411898320">
          <w:marLeft w:val="0"/>
          <w:marRight w:val="0"/>
          <w:marTop w:val="0"/>
          <w:marBottom w:val="0"/>
          <w:divBdr>
            <w:top w:val="none" w:sz="0" w:space="0" w:color="auto"/>
            <w:left w:val="none" w:sz="0" w:space="0" w:color="auto"/>
            <w:bottom w:val="none" w:sz="0" w:space="0" w:color="auto"/>
            <w:right w:val="none" w:sz="0" w:space="0" w:color="auto"/>
          </w:divBdr>
        </w:div>
        <w:div w:id="454375310">
          <w:marLeft w:val="0"/>
          <w:marRight w:val="0"/>
          <w:marTop w:val="0"/>
          <w:marBottom w:val="0"/>
          <w:divBdr>
            <w:top w:val="none" w:sz="0" w:space="0" w:color="auto"/>
            <w:left w:val="none" w:sz="0" w:space="0" w:color="auto"/>
            <w:bottom w:val="none" w:sz="0" w:space="0" w:color="auto"/>
            <w:right w:val="none" w:sz="0" w:space="0" w:color="auto"/>
          </w:divBdr>
        </w:div>
        <w:div w:id="492532758">
          <w:marLeft w:val="0"/>
          <w:marRight w:val="0"/>
          <w:marTop w:val="0"/>
          <w:marBottom w:val="0"/>
          <w:divBdr>
            <w:top w:val="none" w:sz="0" w:space="0" w:color="auto"/>
            <w:left w:val="none" w:sz="0" w:space="0" w:color="auto"/>
            <w:bottom w:val="none" w:sz="0" w:space="0" w:color="auto"/>
            <w:right w:val="none" w:sz="0" w:space="0" w:color="auto"/>
          </w:divBdr>
        </w:div>
        <w:div w:id="760223955">
          <w:marLeft w:val="0"/>
          <w:marRight w:val="0"/>
          <w:marTop w:val="0"/>
          <w:marBottom w:val="0"/>
          <w:divBdr>
            <w:top w:val="none" w:sz="0" w:space="0" w:color="auto"/>
            <w:left w:val="none" w:sz="0" w:space="0" w:color="auto"/>
            <w:bottom w:val="none" w:sz="0" w:space="0" w:color="auto"/>
            <w:right w:val="none" w:sz="0" w:space="0" w:color="auto"/>
          </w:divBdr>
        </w:div>
        <w:div w:id="1564753104">
          <w:marLeft w:val="0"/>
          <w:marRight w:val="0"/>
          <w:marTop w:val="0"/>
          <w:marBottom w:val="0"/>
          <w:divBdr>
            <w:top w:val="none" w:sz="0" w:space="0" w:color="auto"/>
            <w:left w:val="none" w:sz="0" w:space="0" w:color="auto"/>
            <w:bottom w:val="none" w:sz="0" w:space="0" w:color="auto"/>
            <w:right w:val="none" w:sz="0" w:space="0" w:color="auto"/>
          </w:divBdr>
        </w:div>
        <w:div w:id="1610039588">
          <w:marLeft w:val="0"/>
          <w:marRight w:val="0"/>
          <w:marTop w:val="0"/>
          <w:marBottom w:val="0"/>
          <w:divBdr>
            <w:top w:val="none" w:sz="0" w:space="0" w:color="auto"/>
            <w:left w:val="none" w:sz="0" w:space="0" w:color="auto"/>
            <w:bottom w:val="none" w:sz="0" w:space="0" w:color="auto"/>
            <w:right w:val="none" w:sz="0" w:space="0" w:color="auto"/>
          </w:divBdr>
        </w:div>
        <w:div w:id="1806003540">
          <w:marLeft w:val="0"/>
          <w:marRight w:val="0"/>
          <w:marTop w:val="0"/>
          <w:marBottom w:val="0"/>
          <w:divBdr>
            <w:top w:val="none" w:sz="0" w:space="0" w:color="auto"/>
            <w:left w:val="none" w:sz="0" w:space="0" w:color="auto"/>
            <w:bottom w:val="none" w:sz="0" w:space="0" w:color="auto"/>
            <w:right w:val="none" w:sz="0" w:space="0" w:color="auto"/>
          </w:divBdr>
        </w:div>
      </w:divsChild>
    </w:div>
    <w:div w:id="1802259526">
      <w:bodyDiv w:val="1"/>
      <w:marLeft w:val="0"/>
      <w:marRight w:val="0"/>
      <w:marTop w:val="0"/>
      <w:marBottom w:val="0"/>
      <w:divBdr>
        <w:top w:val="none" w:sz="0" w:space="0" w:color="auto"/>
        <w:left w:val="none" w:sz="0" w:space="0" w:color="auto"/>
        <w:bottom w:val="none" w:sz="0" w:space="0" w:color="auto"/>
        <w:right w:val="none" w:sz="0" w:space="0" w:color="auto"/>
      </w:divBdr>
      <w:divsChild>
        <w:div w:id="24405092">
          <w:marLeft w:val="0"/>
          <w:marRight w:val="0"/>
          <w:marTop w:val="0"/>
          <w:marBottom w:val="0"/>
          <w:divBdr>
            <w:top w:val="none" w:sz="0" w:space="0" w:color="auto"/>
            <w:left w:val="none" w:sz="0" w:space="0" w:color="auto"/>
            <w:bottom w:val="none" w:sz="0" w:space="0" w:color="auto"/>
            <w:right w:val="none" w:sz="0" w:space="0" w:color="auto"/>
          </w:divBdr>
        </w:div>
        <w:div w:id="607931984">
          <w:marLeft w:val="0"/>
          <w:marRight w:val="0"/>
          <w:marTop w:val="0"/>
          <w:marBottom w:val="0"/>
          <w:divBdr>
            <w:top w:val="none" w:sz="0" w:space="0" w:color="auto"/>
            <w:left w:val="none" w:sz="0" w:space="0" w:color="auto"/>
            <w:bottom w:val="none" w:sz="0" w:space="0" w:color="auto"/>
            <w:right w:val="none" w:sz="0" w:space="0" w:color="auto"/>
          </w:divBdr>
        </w:div>
        <w:div w:id="1287734979">
          <w:marLeft w:val="0"/>
          <w:marRight w:val="0"/>
          <w:marTop w:val="0"/>
          <w:marBottom w:val="0"/>
          <w:divBdr>
            <w:top w:val="none" w:sz="0" w:space="0" w:color="auto"/>
            <w:left w:val="none" w:sz="0" w:space="0" w:color="auto"/>
            <w:bottom w:val="none" w:sz="0" w:space="0" w:color="auto"/>
            <w:right w:val="none" w:sz="0" w:space="0" w:color="auto"/>
          </w:divBdr>
          <w:divsChild>
            <w:div w:id="20863121">
              <w:marLeft w:val="0"/>
              <w:marRight w:val="0"/>
              <w:marTop w:val="0"/>
              <w:marBottom w:val="0"/>
              <w:divBdr>
                <w:top w:val="none" w:sz="0" w:space="0" w:color="auto"/>
                <w:left w:val="none" w:sz="0" w:space="0" w:color="auto"/>
                <w:bottom w:val="none" w:sz="0" w:space="0" w:color="auto"/>
                <w:right w:val="none" w:sz="0" w:space="0" w:color="auto"/>
              </w:divBdr>
            </w:div>
            <w:div w:id="78254553">
              <w:marLeft w:val="0"/>
              <w:marRight w:val="0"/>
              <w:marTop w:val="0"/>
              <w:marBottom w:val="0"/>
              <w:divBdr>
                <w:top w:val="none" w:sz="0" w:space="0" w:color="auto"/>
                <w:left w:val="none" w:sz="0" w:space="0" w:color="auto"/>
                <w:bottom w:val="none" w:sz="0" w:space="0" w:color="auto"/>
                <w:right w:val="none" w:sz="0" w:space="0" w:color="auto"/>
              </w:divBdr>
            </w:div>
            <w:div w:id="458186658">
              <w:marLeft w:val="0"/>
              <w:marRight w:val="0"/>
              <w:marTop w:val="0"/>
              <w:marBottom w:val="0"/>
              <w:divBdr>
                <w:top w:val="none" w:sz="0" w:space="0" w:color="auto"/>
                <w:left w:val="none" w:sz="0" w:space="0" w:color="auto"/>
                <w:bottom w:val="none" w:sz="0" w:space="0" w:color="auto"/>
                <w:right w:val="none" w:sz="0" w:space="0" w:color="auto"/>
              </w:divBdr>
            </w:div>
            <w:div w:id="465851691">
              <w:marLeft w:val="0"/>
              <w:marRight w:val="0"/>
              <w:marTop w:val="0"/>
              <w:marBottom w:val="0"/>
              <w:divBdr>
                <w:top w:val="none" w:sz="0" w:space="0" w:color="auto"/>
                <w:left w:val="none" w:sz="0" w:space="0" w:color="auto"/>
                <w:bottom w:val="none" w:sz="0" w:space="0" w:color="auto"/>
                <w:right w:val="none" w:sz="0" w:space="0" w:color="auto"/>
              </w:divBdr>
            </w:div>
            <w:div w:id="728117914">
              <w:marLeft w:val="0"/>
              <w:marRight w:val="0"/>
              <w:marTop w:val="0"/>
              <w:marBottom w:val="0"/>
              <w:divBdr>
                <w:top w:val="none" w:sz="0" w:space="0" w:color="auto"/>
                <w:left w:val="none" w:sz="0" w:space="0" w:color="auto"/>
                <w:bottom w:val="none" w:sz="0" w:space="0" w:color="auto"/>
                <w:right w:val="none" w:sz="0" w:space="0" w:color="auto"/>
              </w:divBdr>
            </w:div>
            <w:div w:id="824011583">
              <w:marLeft w:val="0"/>
              <w:marRight w:val="0"/>
              <w:marTop w:val="0"/>
              <w:marBottom w:val="0"/>
              <w:divBdr>
                <w:top w:val="none" w:sz="0" w:space="0" w:color="auto"/>
                <w:left w:val="none" w:sz="0" w:space="0" w:color="auto"/>
                <w:bottom w:val="none" w:sz="0" w:space="0" w:color="auto"/>
                <w:right w:val="none" w:sz="0" w:space="0" w:color="auto"/>
              </w:divBdr>
            </w:div>
            <w:div w:id="840240097">
              <w:marLeft w:val="0"/>
              <w:marRight w:val="0"/>
              <w:marTop w:val="0"/>
              <w:marBottom w:val="0"/>
              <w:divBdr>
                <w:top w:val="none" w:sz="0" w:space="0" w:color="auto"/>
                <w:left w:val="none" w:sz="0" w:space="0" w:color="auto"/>
                <w:bottom w:val="none" w:sz="0" w:space="0" w:color="auto"/>
                <w:right w:val="none" w:sz="0" w:space="0" w:color="auto"/>
              </w:divBdr>
            </w:div>
            <w:div w:id="1070886192">
              <w:marLeft w:val="0"/>
              <w:marRight w:val="0"/>
              <w:marTop w:val="0"/>
              <w:marBottom w:val="0"/>
              <w:divBdr>
                <w:top w:val="none" w:sz="0" w:space="0" w:color="auto"/>
                <w:left w:val="none" w:sz="0" w:space="0" w:color="auto"/>
                <w:bottom w:val="none" w:sz="0" w:space="0" w:color="auto"/>
                <w:right w:val="none" w:sz="0" w:space="0" w:color="auto"/>
              </w:divBdr>
            </w:div>
            <w:div w:id="1078329355">
              <w:marLeft w:val="0"/>
              <w:marRight w:val="0"/>
              <w:marTop w:val="0"/>
              <w:marBottom w:val="0"/>
              <w:divBdr>
                <w:top w:val="none" w:sz="0" w:space="0" w:color="auto"/>
                <w:left w:val="none" w:sz="0" w:space="0" w:color="auto"/>
                <w:bottom w:val="none" w:sz="0" w:space="0" w:color="auto"/>
                <w:right w:val="none" w:sz="0" w:space="0" w:color="auto"/>
              </w:divBdr>
            </w:div>
            <w:div w:id="1242183002">
              <w:marLeft w:val="0"/>
              <w:marRight w:val="0"/>
              <w:marTop w:val="0"/>
              <w:marBottom w:val="0"/>
              <w:divBdr>
                <w:top w:val="none" w:sz="0" w:space="0" w:color="auto"/>
                <w:left w:val="none" w:sz="0" w:space="0" w:color="auto"/>
                <w:bottom w:val="none" w:sz="0" w:space="0" w:color="auto"/>
                <w:right w:val="none" w:sz="0" w:space="0" w:color="auto"/>
              </w:divBdr>
            </w:div>
            <w:div w:id="1303391828">
              <w:marLeft w:val="0"/>
              <w:marRight w:val="0"/>
              <w:marTop w:val="0"/>
              <w:marBottom w:val="0"/>
              <w:divBdr>
                <w:top w:val="none" w:sz="0" w:space="0" w:color="auto"/>
                <w:left w:val="none" w:sz="0" w:space="0" w:color="auto"/>
                <w:bottom w:val="none" w:sz="0" w:space="0" w:color="auto"/>
                <w:right w:val="none" w:sz="0" w:space="0" w:color="auto"/>
              </w:divBdr>
            </w:div>
            <w:div w:id="1358577037">
              <w:marLeft w:val="0"/>
              <w:marRight w:val="0"/>
              <w:marTop w:val="0"/>
              <w:marBottom w:val="0"/>
              <w:divBdr>
                <w:top w:val="none" w:sz="0" w:space="0" w:color="auto"/>
                <w:left w:val="none" w:sz="0" w:space="0" w:color="auto"/>
                <w:bottom w:val="none" w:sz="0" w:space="0" w:color="auto"/>
                <w:right w:val="none" w:sz="0" w:space="0" w:color="auto"/>
              </w:divBdr>
            </w:div>
            <w:div w:id="1492327236">
              <w:marLeft w:val="0"/>
              <w:marRight w:val="0"/>
              <w:marTop w:val="0"/>
              <w:marBottom w:val="0"/>
              <w:divBdr>
                <w:top w:val="none" w:sz="0" w:space="0" w:color="auto"/>
                <w:left w:val="none" w:sz="0" w:space="0" w:color="auto"/>
                <w:bottom w:val="none" w:sz="0" w:space="0" w:color="auto"/>
                <w:right w:val="none" w:sz="0" w:space="0" w:color="auto"/>
              </w:divBdr>
            </w:div>
            <w:div w:id="1592002756">
              <w:marLeft w:val="0"/>
              <w:marRight w:val="0"/>
              <w:marTop w:val="0"/>
              <w:marBottom w:val="0"/>
              <w:divBdr>
                <w:top w:val="none" w:sz="0" w:space="0" w:color="auto"/>
                <w:left w:val="none" w:sz="0" w:space="0" w:color="auto"/>
                <w:bottom w:val="none" w:sz="0" w:space="0" w:color="auto"/>
                <w:right w:val="none" w:sz="0" w:space="0" w:color="auto"/>
              </w:divBdr>
            </w:div>
            <w:div w:id="1754349994">
              <w:marLeft w:val="0"/>
              <w:marRight w:val="0"/>
              <w:marTop w:val="0"/>
              <w:marBottom w:val="0"/>
              <w:divBdr>
                <w:top w:val="none" w:sz="0" w:space="0" w:color="auto"/>
                <w:left w:val="none" w:sz="0" w:space="0" w:color="auto"/>
                <w:bottom w:val="none" w:sz="0" w:space="0" w:color="auto"/>
                <w:right w:val="none" w:sz="0" w:space="0" w:color="auto"/>
              </w:divBdr>
            </w:div>
            <w:div w:id="1848522398">
              <w:marLeft w:val="0"/>
              <w:marRight w:val="0"/>
              <w:marTop w:val="0"/>
              <w:marBottom w:val="0"/>
              <w:divBdr>
                <w:top w:val="none" w:sz="0" w:space="0" w:color="auto"/>
                <w:left w:val="none" w:sz="0" w:space="0" w:color="auto"/>
                <w:bottom w:val="none" w:sz="0" w:space="0" w:color="auto"/>
                <w:right w:val="none" w:sz="0" w:space="0" w:color="auto"/>
              </w:divBdr>
            </w:div>
            <w:div w:id="1936472916">
              <w:marLeft w:val="0"/>
              <w:marRight w:val="0"/>
              <w:marTop w:val="0"/>
              <w:marBottom w:val="0"/>
              <w:divBdr>
                <w:top w:val="none" w:sz="0" w:space="0" w:color="auto"/>
                <w:left w:val="none" w:sz="0" w:space="0" w:color="auto"/>
                <w:bottom w:val="none" w:sz="0" w:space="0" w:color="auto"/>
                <w:right w:val="none" w:sz="0" w:space="0" w:color="auto"/>
              </w:divBdr>
            </w:div>
            <w:div w:id="2002615090">
              <w:marLeft w:val="0"/>
              <w:marRight w:val="0"/>
              <w:marTop w:val="0"/>
              <w:marBottom w:val="0"/>
              <w:divBdr>
                <w:top w:val="none" w:sz="0" w:space="0" w:color="auto"/>
                <w:left w:val="none" w:sz="0" w:space="0" w:color="auto"/>
                <w:bottom w:val="none" w:sz="0" w:space="0" w:color="auto"/>
                <w:right w:val="none" w:sz="0" w:space="0" w:color="auto"/>
              </w:divBdr>
            </w:div>
            <w:div w:id="2055882068">
              <w:marLeft w:val="0"/>
              <w:marRight w:val="0"/>
              <w:marTop w:val="0"/>
              <w:marBottom w:val="0"/>
              <w:divBdr>
                <w:top w:val="none" w:sz="0" w:space="0" w:color="auto"/>
                <w:left w:val="none" w:sz="0" w:space="0" w:color="auto"/>
                <w:bottom w:val="none" w:sz="0" w:space="0" w:color="auto"/>
                <w:right w:val="none" w:sz="0" w:space="0" w:color="auto"/>
              </w:divBdr>
            </w:div>
            <w:div w:id="2114786804">
              <w:marLeft w:val="0"/>
              <w:marRight w:val="0"/>
              <w:marTop w:val="0"/>
              <w:marBottom w:val="0"/>
              <w:divBdr>
                <w:top w:val="none" w:sz="0" w:space="0" w:color="auto"/>
                <w:left w:val="none" w:sz="0" w:space="0" w:color="auto"/>
                <w:bottom w:val="none" w:sz="0" w:space="0" w:color="auto"/>
                <w:right w:val="none" w:sz="0" w:space="0" w:color="auto"/>
              </w:divBdr>
            </w:div>
          </w:divsChild>
        </w:div>
        <w:div w:id="1638954710">
          <w:marLeft w:val="0"/>
          <w:marRight w:val="0"/>
          <w:marTop w:val="0"/>
          <w:marBottom w:val="0"/>
          <w:divBdr>
            <w:top w:val="none" w:sz="0" w:space="0" w:color="auto"/>
            <w:left w:val="none" w:sz="0" w:space="0" w:color="auto"/>
            <w:bottom w:val="none" w:sz="0" w:space="0" w:color="auto"/>
            <w:right w:val="none" w:sz="0" w:space="0" w:color="auto"/>
          </w:divBdr>
          <w:divsChild>
            <w:div w:id="101539647">
              <w:marLeft w:val="0"/>
              <w:marRight w:val="0"/>
              <w:marTop w:val="0"/>
              <w:marBottom w:val="0"/>
              <w:divBdr>
                <w:top w:val="none" w:sz="0" w:space="0" w:color="auto"/>
                <w:left w:val="none" w:sz="0" w:space="0" w:color="auto"/>
                <w:bottom w:val="none" w:sz="0" w:space="0" w:color="auto"/>
                <w:right w:val="none" w:sz="0" w:space="0" w:color="auto"/>
              </w:divBdr>
            </w:div>
            <w:div w:id="711265689">
              <w:marLeft w:val="0"/>
              <w:marRight w:val="0"/>
              <w:marTop w:val="0"/>
              <w:marBottom w:val="0"/>
              <w:divBdr>
                <w:top w:val="none" w:sz="0" w:space="0" w:color="auto"/>
                <w:left w:val="none" w:sz="0" w:space="0" w:color="auto"/>
                <w:bottom w:val="none" w:sz="0" w:space="0" w:color="auto"/>
                <w:right w:val="none" w:sz="0" w:space="0" w:color="auto"/>
              </w:divBdr>
            </w:div>
            <w:div w:id="838348613">
              <w:marLeft w:val="0"/>
              <w:marRight w:val="0"/>
              <w:marTop w:val="0"/>
              <w:marBottom w:val="0"/>
              <w:divBdr>
                <w:top w:val="none" w:sz="0" w:space="0" w:color="auto"/>
                <w:left w:val="none" w:sz="0" w:space="0" w:color="auto"/>
                <w:bottom w:val="none" w:sz="0" w:space="0" w:color="auto"/>
                <w:right w:val="none" w:sz="0" w:space="0" w:color="auto"/>
              </w:divBdr>
            </w:div>
            <w:div w:id="875197077">
              <w:marLeft w:val="0"/>
              <w:marRight w:val="0"/>
              <w:marTop w:val="0"/>
              <w:marBottom w:val="0"/>
              <w:divBdr>
                <w:top w:val="none" w:sz="0" w:space="0" w:color="auto"/>
                <w:left w:val="none" w:sz="0" w:space="0" w:color="auto"/>
                <w:bottom w:val="none" w:sz="0" w:space="0" w:color="auto"/>
                <w:right w:val="none" w:sz="0" w:space="0" w:color="auto"/>
              </w:divBdr>
            </w:div>
            <w:div w:id="943075791">
              <w:marLeft w:val="0"/>
              <w:marRight w:val="0"/>
              <w:marTop w:val="0"/>
              <w:marBottom w:val="0"/>
              <w:divBdr>
                <w:top w:val="none" w:sz="0" w:space="0" w:color="auto"/>
                <w:left w:val="none" w:sz="0" w:space="0" w:color="auto"/>
                <w:bottom w:val="none" w:sz="0" w:space="0" w:color="auto"/>
                <w:right w:val="none" w:sz="0" w:space="0" w:color="auto"/>
              </w:divBdr>
            </w:div>
            <w:div w:id="1172791541">
              <w:marLeft w:val="0"/>
              <w:marRight w:val="0"/>
              <w:marTop w:val="0"/>
              <w:marBottom w:val="0"/>
              <w:divBdr>
                <w:top w:val="none" w:sz="0" w:space="0" w:color="auto"/>
                <w:left w:val="none" w:sz="0" w:space="0" w:color="auto"/>
                <w:bottom w:val="none" w:sz="0" w:space="0" w:color="auto"/>
                <w:right w:val="none" w:sz="0" w:space="0" w:color="auto"/>
              </w:divBdr>
            </w:div>
            <w:div w:id="1196888535">
              <w:marLeft w:val="0"/>
              <w:marRight w:val="0"/>
              <w:marTop w:val="0"/>
              <w:marBottom w:val="0"/>
              <w:divBdr>
                <w:top w:val="none" w:sz="0" w:space="0" w:color="auto"/>
                <w:left w:val="none" w:sz="0" w:space="0" w:color="auto"/>
                <w:bottom w:val="none" w:sz="0" w:space="0" w:color="auto"/>
                <w:right w:val="none" w:sz="0" w:space="0" w:color="auto"/>
              </w:divBdr>
            </w:div>
            <w:div w:id="1441799178">
              <w:marLeft w:val="0"/>
              <w:marRight w:val="0"/>
              <w:marTop w:val="0"/>
              <w:marBottom w:val="0"/>
              <w:divBdr>
                <w:top w:val="none" w:sz="0" w:space="0" w:color="auto"/>
                <w:left w:val="none" w:sz="0" w:space="0" w:color="auto"/>
                <w:bottom w:val="none" w:sz="0" w:space="0" w:color="auto"/>
                <w:right w:val="none" w:sz="0" w:space="0" w:color="auto"/>
              </w:divBdr>
            </w:div>
            <w:div w:id="1568224606">
              <w:marLeft w:val="0"/>
              <w:marRight w:val="0"/>
              <w:marTop w:val="0"/>
              <w:marBottom w:val="0"/>
              <w:divBdr>
                <w:top w:val="none" w:sz="0" w:space="0" w:color="auto"/>
                <w:left w:val="none" w:sz="0" w:space="0" w:color="auto"/>
                <w:bottom w:val="none" w:sz="0" w:space="0" w:color="auto"/>
                <w:right w:val="none" w:sz="0" w:space="0" w:color="auto"/>
              </w:divBdr>
            </w:div>
            <w:div w:id="1631402084">
              <w:marLeft w:val="0"/>
              <w:marRight w:val="0"/>
              <w:marTop w:val="0"/>
              <w:marBottom w:val="0"/>
              <w:divBdr>
                <w:top w:val="none" w:sz="0" w:space="0" w:color="auto"/>
                <w:left w:val="none" w:sz="0" w:space="0" w:color="auto"/>
                <w:bottom w:val="none" w:sz="0" w:space="0" w:color="auto"/>
                <w:right w:val="none" w:sz="0" w:space="0" w:color="auto"/>
              </w:divBdr>
            </w:div>
            <w:div w:id="1814518343">
              <w:marLeft w:val="0"/>
              <w:marRight w:val="0"/>
              <w:marTop w:val="0"/>
              <w:marBottom w:val="0"/>
              <w:divBdr>
                <w:top w:val="none" w:sz="0" w:space="0" w:color="auto"/>
                <w:left w:val="none" w:sz="0" w:space="0" w:color="auto"/>
                <w:bottom w:val="none" w:sz="0" w:space="0" w:color="auto"/>
                <w:right w:val="none" w:sz="0" w:space="0" w:color="auto"/>
              </w:divBdr>
            </w:div>
            <w:div w:id="1903901368">
              <w:marLeft w:val="0"/>
              <w:marRight w:val="0"/>
              <w:marTop w:val="0"/>
              <w:marBottom w:val="0"/>
              <w:divBdr>
                <w:top w:val="none" w:sz="0" w:space="0" w:color="auto"/>
                <w:left w:val="none" w:sz="0" w:space="0" w:color="auto"/>
                <w:bottom w:val="none" w:sz="0" w:space="0" w:color="auto"/>
                <w:right w:val="none" w:sz="0" w:space="0" w:color="auto"/>
              </w:divBdr>
            </w:div>
          </w:divsChild>
        </w:div>
        <w:div w:id="2055812454">
          <w:marLeft w:val="0"/>
          <w:marRight w:val="0"/>
          <w:marTop w:val="0"/>
          <w:marBottom w:val="0"/>
          <w:divBdr>
            <w:top w:val="none" w:sz="0" w:space="0" w:color="auto"/>
            <w:left w:val="none" w:sz="0" w:space="0" w:color="auto"/>
            <w:bottom w:val="none" w:sz="0" w:space="0" w:color="auto"/>
            <w:right w:val="none" w:sz="0" w:space="0" w:color="auto"/>
          </w:divBdr>
        </w:div>
        <w:div w:id="2109302324">
          <w:marLeft w:val="0"/>
          <w:marRight w:val="0"/>
          <w:marTop w:val="0"/>
          <w:marBottom w:val="0"/>
          <w:divBdr>
            <w:top w:val="none" w:sz="0" w:space="0" w:color="auto"/>
            <w:left w:val="none" w:sz="0" w:space="0" w:color="auto"/>
            <w:bottom w:val="none" w:sz="0" w:space="0" w:color="auto"/>
            <w:right w:val="none" w:sz="0" w:space="0" w:color="auto"/>
          </w:divBdr>
          <w:divsChild>
            <w:div w:id="156655693">
              <w:marLeft w:val="0"/>
              <w:marRight w:val="0"/>
              <w:marTop w:val="0"/>
              <w:marBottom w:val="0"/>
              <w:divBdr>
                <w:top w:val="none" w:sz="0" w:space="0" w:color="auto"/>
                <w:left w:val="none" w:sz="0" w:space="0" w:color="auto"/>
                <w:bottom w:val="none" w:sz="0" w:space="0" w:color="auto"/>
                <w:right w:val="none" w:sz="0" w:space="0" w:color="auto"/>
              </w:divBdr>
            </w:div>
            <w:div w:id="246503793">
              <w:marLeft w:val="0"/>
              <w:marRight w:val="0"/>
              <w:marTop w:val="0"/>
              <w:marBottom w:val="0"/>
              <w:divBdr>
                <w:top w:val="none" w:sz="0" w:space="0" w:color="auto"/>
                <w:left w:val="none" w:sz="0" w:space="0" w:color="auto"/>
                <w:bottom w:val="none" w:sz="0" w:space="0" w:color="auto"/>
                <w:right w:val="none" w:sz="0" w:space="0" w:color="auto"/>
              </w:divBdr>
            </w:div>
            <w:div w:id="290794920">
              <w:marLeft w:val="0"/>
              <w:marRight w:val="0"/>
              <w:marTop w:val="0"/>
              <w:marBottom w:val="0"/>
              <w:divBdr>
                <w:top w:val="none" w:sz="0" w:space="0" w:color="auto"/>
                <w:left w:val="none" w:sz="0" w:space="0" w:color="auto"/>
                <w:bottom w:val="none" w:sz="0" w:space="0" w:color="auto"/>
                <w:right w:val="none" w:sz="0" w:space="0" w:color="auto"/>
              </w:divBdr>
            </w:div>
            <w:div w:id="400061544">
              <w:marLeft w:val="0"/>
              <w:marRight w:val="0"/>
              <w:marTop w:val="0"/>
              <w:marBottom w:val="0"/>
              <w:divBdr>
                <w:top w:val="none" w:sz="0" w:space="0" w:color="auto"/>
                <w:left w:val="none" w:sz="0" w:space="0" w:color="auto"/>
                <w:bottom w:val="none" w:sz="0" w:space="0" w:color="auto"/>
                <w:right w:val="none" w:sz="0" w:space="0" w:color="auto"/>
              </w:divBdr>
            </w:div>
            <w:div w:id="720443761">
              <w:marLeft w:val="0"/>
              <w:marRight w:val="0"/>
              <w:marTop w:val="0"/>
              <w:marBottom w:val="0"/>
              <w:divBdr>
                <w:top w:val="none" w:sz="0" w:space="0" w:color="auto"/>
                <w:left w:val="none" w:sz="0" w:space="0" w:color="auto"/>
                <w:bottom w:val="none" w:sz="0" w:space="0" w:color="auto"/>
                <w:right w:val="none" w:sz="0" w:space="0" w:color="auto"/>
              </w:divBdr>
            </w:div>
            <w:div w:id="793214267">
              <w:marLeft w:val="0"/>
              <w:marRight w:val="0"/>
              <w:marTop w:val="0"/>
              <w:marBottom w:val="0"/>
              <w:divBdr>
                <w:top w:val="none" w:sz="0" w:space="0" w:color="auto"/>
                <w:left w:val="none" w:sz="0" w:space="0" w:color="auto"/>
                <w:bottom w:val="none" w:sz="0" w:space="0" w:color="auto"/>
                <w:right w:val="none" w:sz="0" w:space="0" w:color="auto"/>
              </w:divBdr>
            </w:div>
            <w:div w:id="834490753">
              <w:marLeft w:val="0"/>
              <w:marRight w:val="0"/>
              <w:marTop w:val="0"/>
              <w:marBottom w:val="0"/>
              <w:divBdr>
                <w:top w:val="none" w:sz="0" w:space="0" w:color="auto"/>
                <w:left w:val="none" w:sz="0" w:space="0" w:color="auto"/>
                <w:bottom w:val="none" w:sz="0" w:space="0" w:color="auto"/>
                <w:right w:val="none" w:sz="0" w:space="0" w:color="auto"/>
              </w:divBdr>
            </w:div>
            <w:div w:id="1082917874">
              <w:marLeft w:val="0"/>
              <w:marRight w:val="0"/>
              <w:marTop w:val="0"/>
              <w:marBottom w:val="0"/>
              <w:divBdr>
                <w:top w:val="none" w:sz="0" w:space="0" w:color="auto"/>
                <w:left w:val="none" w:sz="0" w:space="0" w:color="auto"/>
                <w:bottom w:val="none" w:sz="0" w:space="0" w:color="auto"/>
                <w:right w:val="none" w:sz="0" w:space="0" w:color="auto"/>
              </w:divBdr>
            </w:div>
            <w:div w:id="1342779827">
              <w:marLeft w:val="0"/>
              <w:marRight w:val="0"/>
              <w:marTop w:val="0"/>
              <w:marBottom w:val="0"/>
              <w:divBdr>
                <w:top w:val="none" w:sz="0" w:space="0" w:color="auto"/>
                <w:left w:val="none" w:sz="0" w:space="0" w:color="auto"/>
                <w:bottom w:val="none" w:sz="0" w:space="0" w:color="auto"/>
                <w:right w:val="none" w:sz="0" w:space="0" w:color="auto"/>
              </w:divBdr>
            </w:div>
            <w:div w:id="1544948024">
              <w:marLeft w:val="0"/>
              <w:marRight w:val="0"/>
              <w:marTop w:val="0"/>
              <w:marBottom w:val="0"/>
              <w:divBdr>
                <w:top w:val="none" w:sz="0" w:space="0" w:color="auto"/>
                <w:left w:val="none" w:sz="0" w:space="0" w:color="auto"/>
                <w:bottom w:val="none" w:sz="0" w:space="0" w:color="auto"/>
                <w:right w:val="none" w:sz="0" w:space="0" w:color="auto"/>
              </w:divBdr>
            </w:div>
            <w:div w:id="1574125250">
              <w:marLeft w:val="0"/>
              <w:marRight w:val="0"/>
              <w:marTop w:val="0"/>
              <w:marBottom w:val="0"/>
              <w:divBdr>
                <w:top w:val="none" w:sz="0" w:space="0" w:color="auto"/>
                <w:left w:val="none" w:sz="0" w:space="0" w:color="auto"/>
                <w:bottom w:val="none" w:sz="0" w:space="0" w:color="auto"/>
                <w:right w:val="none" w:sz="0" w:space="0" w:color="auto"/>
              </w:divBdr>
            </w:div>
            <w:div w:id="1689091798">
              <w:marLeft w:val="0"/>
              <w:marRight w:val="0"/>
              <w:marTop w:val="0"/>
              <w:marBottom w:val="0"/>
              <w:divBdr>
                <w:top w:val="none" w:sz="0" w:space="0" w:color="auto"/>
                <w:left w:val="none" w:sz="0" w:space="0" w:color="auto"/>
                <w:bottom w:val="none" w:sz="0" w:space="0" w:color="auto"/>
                <w:right w:val="none" w:sz="0" w:space="0" w:color="auto"/>
              </w:divBdr>
            </w:div>
            <w:div w:id="1850294479">
              <w:marLeft w:val="0"/>
              <w:marRight w:val="0"/>
              <w:marTop w:val="0"/>
              <w:marBottom w:val="0"/>
              <w:divBdr>
                <w:top w:val="none" w:sz="0" w:space="0" w:color="auto"/>
                <w:left w:val="none" w:sz="0" w:space="0" w:color="auto"/>
                <w:bottom w:val="none" w:sz="0" w:space="0" w:color="auto"/>
                <w:right w:val="none" w:sz="0" w:space="0" w:color="auto"/>
              </w:divBdr>
            </w:div>
            <w:div w:id="1955745901">
              <w:marLeft w:val="0"/>
              <w:marRight w:val="0"/>
              <w:marTop w:val="0"/>
              <w:marBottom w:val="0"/>
              <w:divBdr>
                <w:top w:val="none" w:sz="0" w:space="0" w:color="auto"/>
                <w:left w:val="none" w:sz="0" w:space="0" w:color="auto"/>
                <w:bottom w:val="none" w:sz="0" w:space="0" w:color="auto"/>
                <w:right w:val="none" w:sz="0" w:space="0" w:color="auto"/>
              </w:divBdr>
            </w:div>
            <w:div w:id="1960641435">
              <w:marLeft w:val="0"/>
              <w:marRight w:val="0"/>
              <w:marTop w:val="0"/>
              <w:marBottom w:val="0"/>
              <w:divBdr>
                <w:top w:val="none" w:sz="0" w:space="0" w:color="auto"/>
                <w:left w:val="none" w:sz="0" w:space="0" w:color="auto"/>
                <w:bottom w:val="none" w:sz="0" w:space="0" w:color="auto"/>
                <w:right w:val="none" w:sz="0" w:space="0" w:color="auto"/>
              </w:divBdr>
            </w:div>
            <w:div w:id="2073968740">
              <w:marLeft w:val="0"/>
              <w:marRight w:val="0"/>
              <w:marTop w:val="0"/>
              <w:marBottom w:val="0"/>
              <w:divBdr>
                <w:top w:val="none" w:sz="0" w:space="0" w:color="auto"/>
                <w:left w:val="none" w:sz="0" w:space="0" w:color="auto"/>
                <w:bottom w:val="none" w:sz="0" w:space="0" w:color="auto"/>
                <w:right w:val="none" w:sz="0" w:space="0" w:color="auto"/>
              </w:divBdr>
            </w:div>
            <w:div w:id="21269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1185">
      <w:bodyDiv w:val="1"/>
      <w:marLeft w:val="0"/>
      <w:marRight w:val="0"/>
      <w:marTop w:val="0"/>
      <w:marBottom w:val="0"/>
      <w:divBdr>
        <w:top w:val="none" w:sz="0" w:space="0" w:color="auto"/>
        <w:left w:val="none" w:sz="0" w:space="0" w:color="auto"/>
        <w:bottom w:val="none" w:sz="0" w:space="0" w:color="auto"/>
        <w:right w:val="none" w:sz="0" w:space="0" w:color="auto"/>
      </w:divBdr>
      <w:divsChild>
        <w:div w:id="93206959">
          <w:marLeft w:val="0"/>
          <w:marRight w:val="0"/>
          <w:marTop w:val="0"/>
          <w:marBottom w:val="0"/>
          <w:divBdr>
            <w:top w:val="none" w:sz="0" w:space="0" w:color="auto"/>
            <w:left w:val="none" w:sz="0" w:space="0" w:color="auto"/>
            <w:bottom w:val="none" w:sz="0" w:space="0" w:color="auto"/>
            <w:right w:val="none" w:sz="0" w:space="0" w:color="auto"/>
          </w:divBdr>
        </w:div>
        <w:div w:id="171067836">
          <w:marLeft w:val="0"/>
          <w:marRight w:val="0"/>
          <w:marTop w:val="0"/>
          <w:marBottom w:val="0"/>
          <w:divBdr>
            <w:top w:val="none" w:sz="0" w:space="0" w:color="auto"/>
            <w:left w:val="none" w:sz="0" w:space="0" w:color="auto"/>
            <w:bottom w:val="none" w:sz="0" w:space="0" w:color="auto"/>
            <w:right w:val="none" w:sz="0" w:space="0" w:color="auto"/>
          </w:divBdr>
        </w:div>
        <w:div w:id="252864509">
          <w:marLeft w:val="0"/>
          <w:marRight w:val="0"/>
          <w:marTop w:val="0"/>
          <w:marBottom w:val="0"/>
          <w:divBdr>
            <w:top w:val="none" w:sz="0" w:space="0" w:color="auto"/>
            <w:left w:val="none" w:sz="0" w:space="0" w:color="auto"/>
            <w:bottom w:val="none" w:sz="0" w:space="0" w:color="auto"/>
            <w:right w:val="none" w:sz="0" w:space="0" w:color="auto"/>
          </w:divBdr>
        </w:div>
        <w:div w:id="345400707">
          <w:marLeft w:val="0"/>
          <w:marRight w:val="0"/>
          <w:marTop w:val="0"/>
          <w:marBottom w:val="0"/>
          <w:divBdr>
            <w:top w:val="none" w:sz="0" w:space="0" w:color="auto"/>
            <w:left w:val="none" w:sz="0" w:space="0" w:color="auto"/>
            <w:bottom w:val="none" w:sz="0" w:space="0" w:color="auto"/>
            <w:right w:val="none" w:sz="0" w:space="0" w:color="auto"/>
          </w:divBdr>
        </w:div>
        <w:div w:id="1318728817">
          <w:marLeft w:val="0"/>
          <w:marRight w:val="0"/>
          <w:marTop w:val="0"/>
          <w:marBottom w:val="0"/>
          <w:divBdr>
            <w:top w:val="none" w:sz="0" w:space="0" w:color="auto"/>
            <w:left w:val="none" w:sz="0" w:space="0" w:color="auto"/>
            <w:bottom w:val="none" w:sz="0" w:space="0" w:color="auto"/>
            <w:right w:val="none" w:sz="0" w:space="0" w:color="auto"/>
          </w:divBdr>
        </w:div>
        <w:div w:id="1495729719">
          <w:marLeft w:val="0"/>
          <w:marRight w:val="0"/>
          <w:marTop w:val="0"/>
          <w:marBottom w:val="0"/>
          <w:divBdr>
            <w:top w:val="none" w:sz="0" w:space="0" w:color="auto"/>
            <w:left w:val="none" w:sz="0" w:space="0" w:color="auto"/>
            <w:bottom w:val="none" w:sz="0" w:space="0" w:color="auto"/>
            <w:right w:val="none" w:sz="0" w:space="0" w:color="auto"/>
          </w:divBdr>
        </w:div>
      </w:divsChild>
    </w:div>
    <w:div w:id="1960409741">
      <w:bodyDiv w:val="1"/>
      <w:marLeft w:val="0"/>
      <w:marRight w:val="0"/>
      <w:marTop w:val="0"/>
      <w:marBottom w:val="0"/>
      <w:divBdr>
        <w:top w:val="none" w:sz="0" w:space="0" w:color="auto"/>
        <w:left w:val="none" w:sz="0" w:space="0" w:color="auto"/>
        <w:bottom w:val="none" w:sz="0" w:space="0" w:color="auto"/>
        <w:right w:val="none" w:sz="0" w:space="0" w:color="auto"/>
      </w:divBdr>
      <w:divsChild>
        <w:div w:id="667555896">
          <w:marLeft w:val="0"/>
          <w:marRight w:val="0"/>
          <w:marTop w:val="0"/>
          <w:marBottom w:val="0"/>
          <w:divBdr>
            <w:top w:val="none" w:sz="0" w:space="0" w:color="auto"/>
            <w:left w:val="none" w:sz="0" w:space="0" w:color="auto"/>
            <w:bottom w:val="none" w:sz="0" w:space="0" w:color="auto"/>
            <w:right w:val="none" w:sz="0" w:space="0" w:color="auto"/>
          </w:divBdr>
        </w:div>
        <w:div w:id="836075364">
          <w:marLeft w:val="0"/>
          <w:marRight w:val="0"/>
          <w:marTop w:val="0"/>
          <w:marBottom w:val="0"/>
          <w:divBdr>
            <w:top w:val="none" w:sz="0" w:space="0" w:color="auto"/>
            <w:left w:val="none" w:sz="0" w:space="0" w:color="auto"/>
            <w:bottom w:val="none" w:sz="0" w:space="0" w:color="auto"/>
            <w:right w:val="none" w:sz="0" w:space="0" w:color="auto"/>
          </w:divBdr>
        </w:div>
        <w:div w:id="1025137485">
          <w:marLeft w:val="0"/>
          <w:marRight w:val="0"/>
          <w:marTop w:val="0"/>
          <w:marBottom w:val="0"/>
          <w:divBdr>
            <w:top w:val="none" w:sz="0" w:space="0" w:color="auto"/>
            <w:left w:val="none" w:sz="0" w:space="0" w:color="auto"/>
            <w:bottom w:val="none" w:sz="0" w:space="0" w:color="auto"/>
            <w:right w:val="none" w:sz="0" w:space="0" w:color="auto"/>
          </w:divBdr>
        </w:div>
        <w:div w:id="1238827171">
          <w:marLeft w:val="0"/>
          <w:marRight w:val="0"/>
          <w:marTop w:val="0"/>
          <w:marBottom w:val="0"/>
          <w:divBdr>
            <w:top w:val="none" w:sz="0" w:space="0" w:color="auto"/>
            <w:left w:val="none" w:sz="0" w:space="0" w:color="auto"/>
            <w:bottom w:val="none" w:sz="0" w:space="0" w:color="auto"/>
            <w:right w:val="none" w:sz="0" w:space="0" w:color="auto"/>
          </w:divBdr>
        </w:div>
        <w:div w:id="1570384367">
          <w:marLeft w:val="0"/>
          <w:marRight w:val="0"/>
          <w:marTop w:val="0"/>
          <w:marBottom w:val="0"/>
          <w:divBdr>
            <w:top w:val="none" w:sz="0" w:space="0" w:color="auto"/>
            <w:left w:val="none" w:sz="0" w:space="0" w:color="auto"/>
            <w:bottom w:val="none" w:sz="0" w:space="0" w:color="auto"/>
            <w:right w:val="none" w:sz="0" w:space="0" w:color="auto"/>
          </w:divBdr>
        </w:div>
        <w:div w:id="1761101795">
          <w:marLeft w:val="0"/>
          <w:marRight w:val="0"/>
          <w:marTop w:val="0"/>
          <w:marBottom w:val="0"/>
          <w:divBdr>
            <w:top w:val="none" w:sz="0" w:space="0" w:color="auto"/>
            <w:left w:val="none" w:sz="0" w:space="0" w:color="auto"/>
            <w:bottom w:val="none" w:sz="0" w:space="0" w:color="auto"/>
            <w:right w:val="none" w:sz="0" w:space="0" w:color="auto"/>
          </w:divBdr>
        </w:div>
      </w:divsChild>
    </w:div>
    <w:div w:id="2077849749">
      <w:bodyDiv w:val="1"/>
      <w:marLeft w:val="0"/>
      <w:marRight w:val="0"/>
      <w:marTop w:val="0"/>
      <w:marBottom w:val="0"/>
      <w:divBdr>
        <w:top w:val="none" w:sz="0" w:space="0" w:color="auto"/>
        <w:left w:val="none" w:sz="0" w:space="0" w:color="auto"/>
        <w:bottom w:val="none" w:sz="0" w:space="0" w:color="auto"/>
        <w:right w:val="none" w:sz="0" w:space="0" w:color="auto"/>
      </w:divBdr>
      <w:divsChild>
        <w:div w:id="115950293">
          <w:marLeft w:val="0"/>
          <w:marRight w:val="0"/>
          <w:marTop w:val="0"/>
          <w:marBottom w:val="0"/>
          <w:divBdr>
            <w:top w:val="none" w:sz="0" w:space="0" w:color="auto"/>
            <w:left w:val="none" w:sz="0" w:space="0" w:color="auto"/>
            <w:bottom w:val="none" w:sz="0" w:space="0" w:color="auto"/>
            <w:right w:val="none" w:sz="0" w:space="0" w:color="auto"/>
          </w:divBdr>
        </w:div>
        <w:div w:id="496501989">
          <w:marLeft w:val="0"/>
          <w:marRight w:val="0"/>
          <w:marTop w:val="0"/>
          <w:marBottom w:val="0"/>
          <w:divBdr>
            <w:top w:val="none" w:sz="0" w:space="0" w:color="auto"/>
            <w:left w:val="none" w:sz="0" w:space="0" w:color="auto"/>
            <w:bottom w:val="none" w:sz="0" w:space="0" w:color="auto"/>
            <w:right w:val="none" w:sz="0" w:space="0" w:color="auto"/>
          </w:divBdr>
        </w:div>
        <w:div w:id="589855356">
          <w:marLeft w:val="0"/>
          <w:marRight w:val="0"/>
          <w:marTop w:val="0"/>
          <w:marBottom w:val="0"/>
          <w:divBdr>
            <w:top w:val="none" w:sz="0" w:space="0" w:color="auto"/>
            <w:left w:val="none" w:sz="0" w:space="0" w:color="auto"/>
            <w:bottom w:val="none" w:sz="0" w:space="0" w:color="auto"/>
            <w:right w:val="none" w:sz="0" w:space="0" w:color="auto"/>
          </w:divBdr>
        </w:div>
        <w:div w:id="932471666">
          <w:marLeft w:val="0"/>
          <w:marRight w:val="0"/>
          <w:marTop w:val="0"/>
          <w:marBottom w:val="0"/>
          <w:divBdr>
            <w:top w:val="none" w:sz="0" w:space="0" w:color="auto"/>
            <w:left w:val="none" w:sz="0" w:space="0" w:color="auto"/>
            <w:bottom w:val="none" w:sz="0" w:space="0" w:color="auto"/>
            <w:right w:val="none" w:sz="0" w:space="0" w:color="auto"/>
          </w:divBdr>
        </w:div>
        <w:div w:id="1614479581">
          <w:marLeft w:val="0"/>
          <w:marRight w:val="0"/>
          <w:marTop w:val="0"/>
          <w:marBottom w:val="0"/>
          <w:divBdr>
            <w:top w:val="none" w:sz="0" w:space="0" w:color="auto"/>
            <w:left w:val="none" w:sz="0" w:space="0" w:color="auto"/>
            <w:bottom w:val="none" w:sz="0" w:space="0" w:color="auto"/>
            <w:right w:val="none" w:sz="0" w:space="0" w:color="auto"/>
          </w:divBdr>
        </w:div>
        <w:div w:id="201210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7eb70e-ce64-458a-9aec-1c147ecc91f1">
      <Terms xmlns="http://schemas.microsoft.com/office/infopath/2007/PartnerControls"/>
    </lcf76f155ced4ddcb4097134ff3c332f>
    <TaxCatchAll xmlns="4302f46b-67ed-4719-89e3-910f5df41b51" xsi:nil="true"/>
    <Indhold xmlns="ce7eb70e-ce64-458a-9aec-1c147ecc91f1" xsi:nil="true"/>
    <Placering xmlns="ce7eb70e-ce64-458a-9aec-1c147ecc91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28" ma:contentTypeDescription="Opret et nyt dokument." ma:contentTypeScope="" ma:versionID="13f46a972dcb3692f024ee9056393dba">
  <xsd:schema xmlns:xsd="http://www.w3.org/2001/XMLSchema" xmlns:xs="http://www.w3.org/2001/XMLSchema" xmlns:p="http://schemas.microsoft.com/office/2006/metadata/properties" xmlns:ns2="4302f46b-67ed-4719-89e3-910f5df41b51" xmlns:ns3="ce7eb70e-ce64-458a-9aec-1c147ecc91f1" targetNamespace="http://schemas.microsoft.com/office/2006/metadata/properties" ma:root="true" ma:fieldsID="58819551a93899d81f30149f2bb0da27" ns2:_="" ns3:_="">
    <xsd:import namespace="4302f46b-67ed-4719-89e3-910f5df41b51"/>
    <xsd:import namespace="ce7eb70e-ce64-458a-9aec-1c147ecc9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Indhold" minOccurs="0"/>
                <xsd:element ref="ns3:MediaServiceObjectDetectorVersions" minOccurs="0"/>
                <xsd:element ref="ns3:MediaServiceSearchProperties" minOccurs="0"/>
                <xsd:element ref="ns3:Placering" minOccurs="0"/>
                <xsd:element ref="ns3:d78e9a3f-dffd-4fa9-b1bf-5cf7836d0574CountryOrRegion" minOccurs="0"/>
                <xsd:element ref="ns3:d78e9a3f-dffd-4fa9-b1bf-5cf7836d0574State" minOccurs="0"/>
                <xsd:element ref="ns3:d78e9a3f-dffd-4fa9-b1bf-5cf7836d0574City" minOccurs="0"/>
                <xsd:element ref="ns3:d78e9a3f-dffd-4fa9-b1bf-5cf7836d0574PostalCode" minOccurs="0"/>
                <xsd:element ref="ns3:d78e9a3f-dffd-4fa9-b1bf-5cf7836d0574Street" minOccurs="0"/>
                <xsd:element ref="ns3:d78e9a3f-dffd-4fa9-b1bf-5cf7836d0574GeoLoc" minOccurs="0"/>
                <xsd:element ref="ns3:d78e9a3f-dffd-4fa9-b1bf-5cf7836d0574Disp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e5ca6872-c4b5-47da-bd66-4b3fc3807167}"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Indhold" ma:index="24" nillable="true" ma:displayName="Indhold" ma:description="Kort beskrivelse af filens indhold" ma:format="Dropdown" ma:internalName="Indhol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lacering" ma:index="27" nillable="true" ma:displayName="Placering" ma:format="Dropdown" ma:internalName="Placering">
      <xsd:simpleType>
        <xsd:restriction base="dms:Unknown"/>
      </xsd:simpleType>
    </xsd:element>
    <xsd:element name="d78e9a3f-dffd-4fa9-b1bf-5cf7836d0574CountryOrRegion" ma:index="28" nillable="true" ma:displayName="Placering: Land/område" ma:internalName="CountryOrRegion" ma:readOnly="true">
      <xsd:simpleType>
        <xsd:restriction base="dms:Text"/>
      </xsd:simpleType>
    </xsd:element>
    <xsd:element name="d78e9a3f-dffd-4fa9-b1bf-5cf7836d0574State" ma:index="29" nillable="true" ma:displayName="Placering: Delstat" ma:internalName="State" ma:readOnly="true">
      <xsd:simpleType>
        <xsd:restriction base="dms:Text"/>
      </xsd:simpleType>
    </xsd:element>
    <xsd:element name="d78e9a3f-dffd-4fa9-b1bf-5cf7836d0574City" ma:index="30" nillable="true" ma:displayName="Placering: By" ma:internalName="City" ma:readOnly="true">
      <xsd:simpleType>
        <xsd:restriction base="dms:Text"/>
      </xsd:simpleType>
    </xsd:element>
    <xsd:element name="d78e9a3f-dffd-4fa9-b1bf-5cf7836d0574PostalCode" ma:index="31" nillable="true" ma:displayName="Placering: Postnummer" ma:internalName="PostalCode" ma:readOnly="true">
      <xsd:simpleType>
        <xsd:restriction base="dms:Text"/>
      </xsd:simpleType>
    </xsd:element>
    <xsd:element name="d78e9a3f-dffd-4fa9-b1bf-5cf7836d0574Street" ma:index="32" nillable="true" ma:displayName="Placering: Gade" ma:internalName="Street" ma:readOnly="true">
      <xsd:simpleType>
        <xsd:restriction base="dms:Text"/>
      </xsd:simpleType>
    </xsd:element>
    <xsd:element name="d78e9a3f-dffd-4fa9-b1bf-5cf7836d0574GeoLoc" ma:index="33" nillable="true" ma:displayName="Placering: Koordinater" ma:internalName="GeoLoc" ma:readOnly="true">
      <xsd:simpleType>
        <xsd:restriction base="dms:Unknown"/>
      </xsd:simpleType>
    </xsd:element>
    <xsd:element name="d78e9a3f-dffd-4fa9-b1bf-5cf7836d0574DispName" ma:index="34" nillable="true" ma:displayName="Placering: Navn" ma:internalName="DispNam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0469A-A47B-4130-B885-AA79B31F3BAB}">
  <ds:schemaRefs>
    <ds:schemaRef ds:uri="http://schemas.microsoft.com/office/2006/metadata/properties"/>
    <ds:schemaRef ds:uri="http://schemas.microsoft.com/office/infopath/2007/PartnerControls"/>
    <ds:schemaRef ds:uri="ce7eb70e-ce64-458a-9aec-1c147ecc91f1"/>
    <ds:schemaRef ds:uri="4302f46b-67ed-4719-89e3-910f5df41b51"/>
  </ds:schemaRefs>
</ds:datastoreItem>
</file>

<file path=customXml/itemProps2.xml><?xml version="1.0" encoding="utf-8"?>
<ds:datastoreItem xmlns:ds="http://schemas.openxmlformats.org/officeDocument/2006/customXml" ds:itemID="{2742A01C-1908-451E-B579-24A401F6E191}">
  <ds:schemaRefs>
    <ds:schemaRef ds:uri="http://schemas.microsoft.com/sharepoint/v3/contenttype/forms"/>
  </ds:schemaRefs>
</ds:datastoreItem>
</file>

<file path=customXml/itemProps3.xml><?xml version="1.0" encoding="utf-8"?>
<ds:datastoreItem xmlns:ds="http://schemas.openxmlformats.org/officeDocument/2006/customXml" ds:itemID="{2DCECC84-06B4-4C34-BDDA-F406BE349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f46b-67ed-4719-89e3-910f5df41b51"/>
    <ds:schemaRef ds:uri="ce7eb70e-ce64-458a-9aec-1c147ecc9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6277</Characters>
  <Application>Microsoft Office Word</Application>
  <DocSecurity>0</DocSecurity>
  <Lines>216</Lines>
  <Paragraphs>61</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Lange</dc:creator>
  <cp:keywords/>
  <dc:description/>
  <cp:lastModifiedBy>Louise Mielche Jensen</cp:lastModifiedBy>
  <cp:revision>2</cp:revision>
  <cp:lastPrinted>2026-03-10T08:19:00Z</cp:lastPrinted>
  <dcterms:created xsi:type="dcterms:W3CDTF">2026-04-10T05:47:00Z</dcterms:created>
  <dcterms:modified xsi:type="dcterms:W3CDTF">2026-04-10T05:47:00Z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0x010100F666D37CE5A4964880F7E9E15856C967</vt:lpwstr>
  </property>
  <property fmtid="{D5CDD505-2E9C-101B-9397-08002B2CF9AE}" pid="3" name="MediaServiceImageTags">
    <vt:lpwstr/>
  </property>
</Properties>
</file>